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C683" w14:textId="77777777" w:rsidR="00FC7596" w:rsidRPr="00EC7465" w:rsidRDefault="00FC7596" w:rsidP="002165DE">
      <w:pPr>
        <w:spacing w:after="0" w:line="240" w:lineRule="auto"/>
        <w:jc w:val="right"/>
        <w:rPr>
          <w:rFonts w:ascii="Times New Roman" w:hAnsi="Times New Roman" w:cs="Times New Roman"/>
        </w:rPr>
      </w:pPr>
      <w:r w:rsidRPr="00EC7465">
        <w:rPr>
          <w:rFonts w:ascii="Times New Roman" w:hAnsi="Times New Roman" w:cs="Times New Roman"/>
        </w:rPr>
        <w:tab/>
      </w:r>
      <w:r w:rsidRPr="00EC7465">
        <w:rPr>
          <w:rFonts w:ascii="Times New Roman" w:hAnsi="Times New Roman" w:cs="Times New Roman"/>
        </w:rPr>
        <w:tab/>
      </w:r>
    </w:p>
    <w:p w14:paraId="335467C8" w14:textId="0ADA24E9" w:rsidR="00932ABE" w:rsidRPr="00EC7465" w:rsidRDefault="00932ABE" w:rsidP="00932ABE">
      <w:pPr>
        <w:spacing w:after="0" w:line="240" w:lineRule="auto"/>
        <w:jc w:val="center"/>
        <w:rPr>
          <w:rFonts w:ascii="Times New Roman" w:hAnsi="Times New Roman" w:cs="Times New Roman"/>
          <w:b/>
        </w:rPr>
      </w:pPr>
      <w:r w:rsidRPr="00EC7465">
        <w:rPr>
          <w:rFonts w:ascii="Times New Roman" w:hAnsi="Times New Roman" w:cs="Times New Roman"/>
          <w:b/>
        </w:rPr>
        <w:t xml:space="preserve">Zmiana Lokalnych kryteriów wyboru operacji w ramach poddziałania </w:t>
      </w:r>
      <w:r w:rsidRPr="00EC7465">
        <w:rPr>
          <w:rFonts w:ascii="Times New Roman" w:hAnsi="Times New Roman" w:cs="Times New Roman"/>
          <w:b/>
        </w:rPr>
        <w:br/>
        <w:t>„Wsparcie na wdrażanie operacji w ramach strategii rozwoju lokalnego kierowanego przez społeczność” objętego PROW 2014-2020realizowanych przez podmioty inne niż LGD</w:t>
      </w:r>
      <w:r w:rsidR="006455FE">
        <w:rPr>
          <w:rFonts w:ascii="Times New Roman" w:hAnsi="Times New Roman" w:cs="Times New Roman"/>
          <w:b/>
        </w:rPr>
        <w:t xml:space="preserve"> – marzec 2021 roku</w:t>
      </w:r>
    </w:p>
    <w:p w14:paraId="481E357A" w14:textId="77777777" w:rsidR="00932ABE" w:rsidRPr="00EC7465" w:rsidRDefault="00932ABE" w:rsidP="00932ABE">
      <w:pPr>
        <w:spacing w:after="0" w:line="240" w:lineRule="auto"/>
        <w:jc w:val="center"/>
        <w:rPr>
          <w:rFonts w:ascii="Times New Roman" w:hAnsi="Times New Roman" w:cs="Times New Roman"/>
          <w:b/>
        </w:rPr>
      </w:pPr>
    </w:p>
    <w:p w14:paraId="49F670A5" w14:textId="77777777" w:rsidR="00932ABE" w:rsidRPr="00EC7465" w:rsidRDefault="00932ABE" w:rsidP="00932ABE">
      <w:pPr>
        <w:spacing w:after="0" w:line="240" w:lineRule="auto"/>
        <w:jc w:val="center"/>
        <w:rPr>
          <w:rFonts w:ascii="Times New Roman" w:hAnsi="Times New Roman" w:cs="Times New Roman"/>
          <w:b/>
        </w:rPr>
      </w:pPr>
    </w:p>
    <w:p w14:paraId="0E4C564B" w14:textId="77777777" w:rsidR="00932ABE" w:rsidRPr="00EC7465" w:rsidRDefault="00932ABE" w:rsidP="00932ABE">
      <w:pPr>
        <w:spacing w:after="0" w:line="240" w:lineRule="auto"/>
        <w:rPr>
          <w:rFonts w:ascii="Times New Roman" w:hAnsi="Times New Roman" w:cs="Times New Roman"/>
          <w:b/>
        </w:rPr>
      </w:pPr>
      <w:r w:rsidRPr="00EC7465">
        <w:rPr>
          <w:rFonts w:ascii="Times New Roman" w:hAnsi="Times New Roman" w:cs="Times New Roman"/>
          <w:b/>
        </w:rPr>
        <w:t>Przedsięwzięcie 2.2</w:t>
      </w:r>
    </w:p>
    <w:p w14:paraId="21972163" w14:textId="77777777" w:rsidR="00932ABE" w:rsidRPr="00EC7465" w:rsidRDefault="00932ABE" w:rsidP="00932ABE">
      <w:pPr>
        <w:spacing w:after="0" w:line="240" w:lineRule="auto"/>
        <w:rPr>
          <w:rFonts w:ascii="Times New Roman" w:hAnsi="Times New Roman" w:cs="Times New Roman"/>
          <w:b/>
        </w:rPr>
      </w:pPr>
      <w:r w:rsidRPr="00EC7465">
        <w:rPr>
          <w:rFonts w:ascii="Times New Roman" w:hAnsi="Times New Roman" w:cs="Times New Roman"/>
          <w:b/>
        </w:rPr>
        <w:t xml:space="preserve"> </w:t>
      </w:r>
    </w:p>
    <w:p w14:paraId="3DE897E6" w14:textId="77777777" w:rsidR="00932ABE" w:rsidRPr="00EC7465" w:rsidRDefault="00932ABE" w:rsidP="00932ABE">
      <w:pPr>
        <w:spacing w:after="0" w:line="240" w:lineRule="auto"/>
        <w:rPr>
          <w:rFonts w:ascii="Times New Roman" w:hAnsi="Times New Roman" w:cs="Times New Roman"/>
          <w:b/>
        </w:rPr>
      </w:pPr>
      <w:r w:rsidRPr="00EC7465">
        <w:rPr>
          <w:rFonts w:ascii="Times New Roman" w:hAnsi="Times New Roman" w:cs="Times New Roman"/>
          <w:b/>
        </w:rPr>
        <w:t>Wspieranie rozwoju gospodarczego, w tym w branży turystycznej i okołoturystycznej poprzez inwestycje polegające na rozwoju istniejącego przedsiębiorstwa</w:t>
      </w:r>
    </w:p>
    <w:p w14:paraId="1F183098" w14:textId="77777777" w:rsidR="00932ABE" w:rsidRPr="00EC7465" w:rsidRDefault="00932ABE" w:rsidP="00932ABE">
      <w:pPr>
        <w:spacing w:after="0" w:line="240" w:lineRule="auto"/>
        <w:rPr>
          <w:rFonts w:ascii="Times New Roman" w:hAnsi="Times New Roman" w:cs="Times New Roman"/>
          <w:b/>
        </w:rPr>
      </w:pPr>
    </w:p>
    <w:p w14:paraId="7E0CE91E" w14:textId="77777777" w:rsidR="00932ABE" w:rsidRPr="00EC7465" w:rsidRDefault="00932ABE" w:rsidP="00932ABE">
      <w:pPr>
        <w:spacing w:after="0" w:line="240" w:lineRule="auto"/>
        <w:ind w:firstLine="708"/>
        <w:rPr>
          <w:rFonts w:ascii="Times New Roman" w:hAnsi="Times New Roman" w:cs="Times New Roman"/>
          <w:b/>
        </w:rPr>
      </w:pPr>
    </w:p>
    <w:tbl>
      <w:tblPr>
        <w:tblStyle w:val="Tabela-Siatka"/>
        <w:tblW w:w="14087" w:type="dxa"/>
        <w:tblInd w:w="-572" w:type="dxa"/>
        <w:tblLook w:val="04A0" w:firstRow="1" w:lastRow="0" w:firstColumn="1" w:lastColumn="0" w:noHBand="0" w:noVBand="1"/>
      </w:tblPr>
      <w:tblGrid>
        <w:gridCol w:w="1272"/>
        <w:gridCol w:w="2025"/>
        <w:gridCol w:w="3627"/>
        <w:gridCol w:w="4104"/>
        <w:gridCol w:w="3059"/>
      </w:tblGrid>
      <w:tr w:rsidR="00D70563" w:rsidRPr="00EC7465" w14:paraId="2E2DA7E8" w14:textId="44C7C9CA" w:rsidTr="006F0F37">
        <w:tc>
          <w:tcPr>
            <w:tcW w:w="1272" w:type="dxa"/>
            <w:vAlign w:val="center"/>
          </w:tcPr>
          <w:p w14:paraId="5058230D"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Numer</w:t>
            </w:r>
          </w:p>
          <w:p w14:paraId="60458D00"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Kryterium</w:t>
            </w:r>
          </w:p>
        </w:tc>
        <w:tc>
          <w:tcPr>
            <w:tcW w:w="2025" w:type="dxa"/>
            <w:vAlign w:val="center"/>
          </w:tcPr>
          <w:p w14:paraId="673F2CB0"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Dotychczasowa Nazwa kryterium</w:t>
            </w:r>
          </w:p>
        </w:tc>
        <w:tc>
          <w:tcPr>
            <w:tcW w:w="3627" w:type="dxa"/>
            <w:vAlign w:val="center"/>
          </w:tcPr>
          <w:p w14:paraId="7DA24728"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Rekomendacja Zarządu</w:t>
            </w:r>
            <w:r>
              <w:rPr>
                <w:rFonts w:ascii="Times New Roman" w:hAnsi="Times New Roman" w:cs="Times New Roman"/>
                <w:b/>
              </w:rPr>
              <w:t>/Rady/Komisji Rewizyjnej</w:t>
            </w:r>
          </w:p>
        </w:tc>
        <w:tc>
          <w:tcPr>
            <w:tcW w:w="4104" w:type="dxa"/>
            <w:vAlign w:val="center"/>
          </w:tcPr>
          <w:p w14:paraId="5590C6F6"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Powód rekomendacji</w:t>
            </w:r>
          </w:p>
        </w:tc>
        <w:tc>
          <w:tcPr>
            <w:tcW w:w="3059" w:type="dxa"/>
            <w:vAlign w:val="center"/>
          </w:tcPr>
          <w:p w14:paraId="76D95FC7" w14:textId="77777777" w:rsidR="00D70563" w:rsidRPr="00F606EB" w:rsidRDefault="00D70563" w:rsidP="00D70563">
            <w:pPr>
              <w:tabs>
                <w:tab w:val="right" w:pos="9072"/>
              </w:tabs>
              <w:spacing w:after="0" w:line="240" w:lineRule="auto"/>
              <w:jc w:val="center"/>
              <w:rPr>
                <w:rFonts w:ascii="Times New Roman" w:hAnsi="Times New Roman" w:cs="Times New Roman"/>
                <w:b/>
                <w:sz w:val="18"/>
                <w:szCs w:val="18"/>
              </w:rPr>
            </w:pPr>
            <w:r w:rsidRPr="00F606EB">
              <w:rPr>
                <w:rFonts w:ascii="Times New Roman" w:hAnsi="Times New Roman" w:cs="Times New Roman"/>
                <w:b/>
                <w:sz w:val="18"/>
                <w:szCs w:val="18"/>
              </w:rPr>
              <w:t>Opinia ankietowanego</w:t>
            </w:r>
          </w:p>
          <w:p w14:paraId="3F951E27" w14:textId="0C3C5520" w:rsidR="00D70563" w:rsidRPr="00EC7465" w:rsidRDefault="00D70563" w:rsidP="00D70563">
            <w:pPr>
              <w:spacing w:after="0"/>
              <w:jc w:val="center"/>
              <w:rPr>
                <w:rFonts w:ascii="Times New Roman" w:hAnsi="Times New Roman" w:cs="Times New Roman"/>
                <w:b/>
              </w:rPr>
            </w:pPr>
            <w:r w:rsidRPr="00F606EB">
              <w:rPr>
                <w:rFonts w:ascii="Times New Roman" w:hAnsi="Times New Roman" w:cs="Times New Roman"/>
                <w:b/>
                <w:sz w:val="18"/>
                <w:szCs w:val="18"/>
              </w:rPr>
              <w:t>Dla ważności ankiety należy zaznaczyć wybraną odpowiedź oraz wpisać powód wyboru takiej odpowiedzi</w:t>
            </w:r>
          </w:p>
        </w:tc>
      </w:tr>
      <w:tr w:rsidR="00D70563" w:rsidRPr="00EC7465" w14:paraId="58CECB40" w14:textId="56B29ADA" w:rsidTr="00D70563">
        <w:trPr>
          <w:trHeight w:val="1224"/>
        </w:trPr>
        <w:tc>
          <w:tcPr>
            <w:tcW w:w="3297" w:type="dxa"/>
            <w:gridSpan w:val="2"/>
            <w:vMerge w:val="restart"/>
            <w:vAlign w:val="center"/>
          </w:tcPr>
          <w:p w14:paraId="12C69E8F" w14:textId="019A5B9C" w:rsidR="00D70563" w:rsidRDefault="00D70563" w:rsidP="00D70563">
            <w:pPr>
              <w:spacing w:after="0"/>
              <w:jc w:val="center"/>
              <w:rPr>
                <w:rFonts w:ascii="Times New Roman" w:hAnsi="Times New Roman" w:cs="Times New Roman"/>
                <w:b/>
              </w:rPr>
            </w:pPr>
            <w:r w:rsidRPr="00EC7465">
              <w:rPr>
                <w:rFonts w:ascii="Times New Roman" w:hAnsi="Times New Roman" w:cs="Times New Roman"/>
                <w:b/>
              </w:rPr>
              <w:t>Uwagi ogólne</w:t>
            </w:r>
          </w:p>
          <w:p w14:paraId="288F2F46" w14:textId="1F120E98" w:rsidR="00D70563" w:rsidRPr="00EC7465" w:rsidRDefault="00D70563" w:rsidP="00D70563">
            <w:pPr>
              <w:spacing w:after="0"/>
              <w:jc w:val="center"/>
              <w:rPr>
                <w:rFonts w:ascii="Times New Roman" w:hAnsi="Times New Roman" w:cs="Times New Roman"/>
                <w:b/>
              </w:rPr>
            </w:pPr>
          </w:p>
        </w:tc>
        <w:tc>
          <w:tcPr>
            <w:tcW w:w="3627" w:type="dxa"/>
            <w:vAlign w:val="center"/>
          </w:tcPr>
          <w:p w14:paraId="1815488E"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Zmniejszenie liczby kryteriów z 9 do 6 oraz ustanowienie minimum punktowego na poziomie 25 punktów (obecnie 60) przy maksymalne liczbie 48 punktów (110 obecnie)</w:t>
            </w:r>
          </w:p>
        </w:tc>
        <w:tc>
          <w:tcPr>
            <w:tcW w:w="4104" w:type="dxa"/>
            <w:vAlign w:val="center"/>
          </w:tcPr>
          <w:p w14:paraId="038D24F0" w14:textId="77777777" w:rsidR="00D70563" w:rsidRPr="00443BC3" w:rsidRDefault="00D70563" w:rsidP="00D70563">
            <w:pPr>
              <w:spacing w:after="0"/>
              <w:jc w:val="center"/>
              <w:rPr>
                <w:rFonts w:ascii="Times New Roman" w:hAnsi="Times New Roman" w:cs="Times New Roman"/>
              </w:rPr>
            </w:pPr>
            <w:r>
              <w:rPr>
                <w:rFonts w:ascii="Times New Roman" w:hAnsi="Times New Roman" w:cs="Times New Roman"/>
              </w:rPr>
              <w:t>Z</w:t>
            </w:r>
            <w:r w:rsidRPr="00443BC3">
              <w:rPr>
                <w:rFonts w:ascii="Times New Roman" w:hAnsi="Times New Roman" w:cs="Times New Roman"/>
              </w:rPr>
              <w:t>miana jest spójn</w:t>
            </w:r>
            <w:r>
              <w:rPr>
                <w:rFonts w:ascii="Times New Roman" w:hAnsi="Times New Roman" w:cs="Times New Roman"/>
              </w:rPr>
              <w:t>a</w:t>
            </w:r>
            <w:r w:rsidRPr="00443BC3">
              <w:rPr>
                <w:rFonts w:ascii="Times New Roman" w:hAnsi="Times New Roman" w:cs="Times New Roman"/>
              </w:rPr>
              <w:t xml:space="preserve"> z </w:t>
            </w:r>
            <w:r>
              <w:rPr>
                <w:rFonts w:ascii="Times New Roman" w:hAnsi="Times New Roman" w:cs="Times New Roman"/>
              </w:rPr>
              <w:t xml:space="preserve">aktualnie obowiązującymi regulacjami i zaleceniami oraz podyktowana w celu uzyskania </w:t>
            </w:r>
            <w:r w:rsidRPr="00443BC3">
              <w:rPr>
                <w:rFonts w:ascii="Times New Roman" w:hAnsi="Times New Roman" w:cs="Times New Roman"/>
              </w:rPr>
              <w:t>większej klarowności w procesie oceny wniosków przez organ decyzyjny</w:t>
            </w:r>
          </w:p>
        </w:tc>
        <w:tc>
          <w:tcPr>
            <w:tcW w:w="3059" w:type="dxa"/>
          </w:tcPr>
          <w:p w14:paraId="7E5505FC"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33551A3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25ABB714"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7DAF3033" w14:textId="77777777" w:rsidR="00D70563" w:rsidRPr="00F606EB" w:rsidRDefault="00D70563" w:rsidP="00D70563">
            <w:pPr>
              <w:tabs>
                <w:tab w:val="right" w:pos="9072"/>
              </w:tabs>
              <w:spacing w:before="240" w:line="240" w:lineRule="auto"/>
              <w:rPr>
                <w:rFonts w:ascii="Times New Roman" w:hAnsi="Times New Roman" w:cs="Times New Roman"/>
              </w:rPr>
            </w:pPr>
          </w:p>
          <w:p w14:paraId="44D90AB0"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CEB917D" w14:textId="77777777" w:rsidR="00D70563" w:rsidRDefault="00D70563" w:rsidP="00D70563">
            <w:pPr>
              <w:spacing w:after="0"/>
              <w:jc w:val="center"/>
              <w:rPr>
                <w:rFonts w:ascii="Times New Roman" w:hAnsi="Times New Roman" w:cs="Times New Roman"/>
              </w:rPr>
            </w:pPr>
          </w:p>
        </w:tc>
      </w:tr>
      <w:tr w:rsidR="00D70563" w:rsidRPr="00EC7465" w14:paraId="43A1B37A" w14:textId="1439184B" w:rsidTr="00D70563">
        <w:trPr>
          <w:trHeight w:val="1174"/>
        </w:trPr>
        <w:tc>
          <w:tcPr>
            <w:tcW w:w="3297" w:type="dxa"/>
            <w:gridSpan w:val="2"/>
            <w:vMerge/>
            <w:vAlign w:val="center"/>
          </w:tcPr>
          <w:p w14:paraId="10583BB5" w14:textId="77777777" w:rsidR="00D70563" w:rsidRPr="00EC7465" w:rsidRDefault="00D70563" w:rsidP="00D70563">
            <w:pPr>
              <w:spacing w:after="0"/>
              <w:jc w:val="center"/>
              <w:rPr>
                <w:rFonts w:ascii="Times New Roman" w:hAnsi="Times New Roman" w:cs="Times New Roman"/>
                <w:b/>
              </w:rPr>
            </w:pPr>
          </w:p>
        </w:tc>
        <w:tc>
          <w:tcPr>
            <w:tcW w:w="3627" w:type="dxa"/>
            <w:vAlign w:val="center"/>
          </w:tcPr>
          <w:p w14:paraId="23F73FFC" w14:textId="26D58C88" w:rsidR="00D70563" w:rsidRPr="00EC7465" w:rsidRDefault="00D70563" w:rsidP="00D70563">
            <w:pPr>
              <w:spacing w:after="0"/>
              <w:jc w:val="center"/>
              <w:rPr>
                <w:rFonts w:ascii="Times New Roman" w:hAnsi="Times New Roman" w:cs="Times New Roman"/>
              </w:rPr>
            </w:pPr>
            <w:r>
              <w:rPr>
                <w:rFonts w:ascii="Times New Roman" w:hAnsi="Times New Roman" w:cs="Times New Roman"/>
              </w:rPr>
              <w:t>P</w:t>
            </w:r>
            <w:r w:rsidRPr="00EC7465">
              <w:rPr>
                <w:rFonts w:ascii="Times New Roman" w:hAnsi="Times New Roman" w:cs="Times New Roman"/>
              </w:rPr>
              <w:t xml:space="preserve">oprawiono </w:t>
            </w:r>
            <w:r>
              <w:rPr>
                <w:rFonts w:ascii="Times New Roman" w:hAnsi="Times New Roman" w:cs="Times New Roman"/>
              </w:rPr>
              <w:t>numerację</w:t>
            </w:r>
          </w:p>
        </w:tc>
        <w:tc>
          <w:tcPr>
            <w:tcW w:w="4104" w:type="dxa"/>
            <w:vAlign w:val="center"/>
          </w:tcPr>
          <w:p w14:paraId="5F5E66FC" w14:textId="77777777" w:rsidR="00D70563" w:rsidRPr="00EC7465" w:rsidRDefault="00D70563" w:rsidP="00D70563">
            <w:pPr>
              <w:spacing w:after="0"/>
              <w:jc w:val="center"/>
              <w:rPr>
                <w:rFonts w:ascii="Times New Roman" w:hAnsi="Times New Roman" w:cs="Times New Roman"/>
              </w:rPr>
            </w:pPr>
            <w:r w:rsidRPr="00EC7465">
              <w:rPr>
                <w:rFonts w:ascii="Times New Roman" w:hAnsi="Times New Roman" w:cs="Times New Roman"/>
              </w:rPr>
              <w:t>Spójność i przejrzystość dokumentu</w:t>
            </w:r>
          </w:p>
        </w:tc>
        <w:tc>
          <w:tcPr>
            <w:tcW w:w="3059" w:type="dxa"/>
          </w:tcPr>
          <w:p w14:paraId="2317F772"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697C955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6B7A555D"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4F29CF6A" w14:textId="77777777" w:rsidR="00D70563" w:rsidRPr="00F606EB" w:rsidRDefault="00D70563" w:rsidP="00D70563">
            <w:pPr>
              <w:tabs>
                <w:tab w:val="right" w:pos="9072"/>
              </w:tabs>
              <w:spacing w:before="240" w:line="240" w:lineRule="auto"/>
              <w:rPr>
                <w:rFonts w:ascii="Times New Roman" w:hAnsi="Times New Roman" w:cs="Times New Roman"/>
              </w:rPr>
            </w:pPr>
          </w:p>
          <w:p w14:paraId="1206EE73"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6D65AB58" w14:textId="77777777" w:rsidR="00D70563" w:rsidRPr="00EC7465" w:rsidRDefault="00D70563" w:rsidP="00D70563">
            <w:pPr>
              <w:spacing w:after="0"/>
              <w:jc w:val="center"/>
              <w:rPr>
                <w:rFonts w:ascii="Times New Roman" w:hAnsi="Times New Roman" w:cs="Times New Roman"/>
              </w:rPr>
            </w:pPr>
          </w:p>
        </w:tc>
      </w:tr>
      <w:tr w:rsidR="00D70563" w:rsidRPr="00EC7465" w14:paraId="5F528D8D" w14:textId="706B2E5A" w:rsidTr="00D70563">
        <w:trPr>
          <w:trHeight w:val="833"/>
        </w:trPr>
        <w:tc>
          <w:tcPr>
            <w:tcW w:w="1272" w:type="dxa"/>
            <w:vAlign w:val="center"/>
          </w:tcPr>
          <w:p w14:paraId="2D6F38AC"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1</w:t>
            </w:r>
          </w:p>
        </w:tc>
        <w:tc>
          <w:tcPr>
            <w:tcW w:w="2025" w:type="dxa"/>
            <w:vAlign w:val="center"/>
          </w:tcPr>
          <w:p w14:paraId="1EDDE0CC" w14:textId="77777777" w:rsidR="00D70563" w:rsidRPr="00EC7465" w:rsidRDefault="00D70563" w:rsidP="00D70563">
            <w:pPr>
              <w:spacing w:after="0"/>
              <w:jc w:val="center"/>
              <w:rPr>
                <w:rFonts w:ascii="Times New Roman" w:hAnsi="Times New Roman" w:cs="Times New Roman"/>
                <w:b/>
              </w:rPr>
            </w:pPr>
            <w:r w:rsidRPr="00BF6481">
              <w:rPr>
                <w:rFonts w:ascii="Times New Roman" w:hAnsi="Times New Roman" w:cs="Times New Roman"/>
                <w:b/>
              </w:rPr>
              <w:t>Wnioskodawca zdeklarował zapotrzebowanie na niższy procent dofinansowania</w:t>
            </w:r>
          </w:p>
        </w:tc>
        <w:tc>
          <w:tcPr>
            <w:tcW w:w="3627" w:type="dxa"/>
            <w:vAlign w:val="center"/>
          </w:tcPr>
          <w:p w14:paraId="4105C26F" w14:textId="77777777" w:rsidR="00D70563" w:rsidRPr="00EC7465" w:rsidRDefault="00D70563" w:rsidP="00D70563">
            <w:pPr>
              <w:spacing w:after="0"/>
              <w:jc w:val="center"/>
              <w:rPr>
                <w:rFonts w:ascii="Times New Roman" w:hAnsi="Times New Roman" w:cs="Times New Roman"/>
              </w:rPr>
            </w:pPr>
            <w:r w:rsidRPr="00EC7465">
              <w:rPr>
                <w:rFonts w:ascii="Times New Roman" w:hAnsi="Times New Roman" w:cs="Times New Roman"/>
              </w:rPr>
              <w:t xml:space="preserve">Proponuje się </w:t>
            </w:r>
            <w:r>
              <w:rPr>
                <w:rFonts w:ascii="Times New Roman" w:hAnsi="Times New Roman" w:cs="Times New Roman"/>
              </w:rPr>
              <w:t>usunięcie kryterium</w:t>
            </w:r>
          </w:p>
        </w:tc>
        <w:tc>
          <w:tcPr>
            <w:tcW w:w="4104" w:type="dxa"/>
            <w:vAlign w:val="center"/>
          </w:tcPr>
          <w:p w14:paraId="1500EB60"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usunięcie</w:t>
            </w:r>
            <w:r w:rsidRPr="00EC7465">
              <w:rPr>
                <w:rFonts w:ascii="Times New Roman" w:hAnsi="Times New Roman" w:cs="Times New Roman"/>
              </w:rPr>
              <w:t xml:space="preserve"> </w:t>
            </w:r>
            <w:r>
              <w:rPr>
                <w:rFonts w:ascii="Times New Roman" w:hAnsi="Times New Roman" w:cs="Times New Roman"/>
              </w:rPr>
              <w:t>kryterium</w:t>
            </w:r>
            <w:r w:rsidRPr="00EC7465">
              <w:rPr>
                <w:rFonts w:ascii="Times New Roman" w:hAnsi="Times New Roman" w:cs="Times New Roman"/>
              </w:rPr>
              <w:t xml:space="preserve"> spowoduje </w:t>
            </w:r>
            <w:r>
              <w:rPr>
                <w:rFonts w:ascii="Times New Roman" w:hAnsi="Times New Roman" w:cs="Times New Roman"/>
              </w:rPr>
              <w:t>przyspieszenie realizacji LSR poprzez zachęcenie Wnioskodawców do wykorzystania maksymalnej kwoty dofinansowania</w:t>
            </w:r>
          </w:p>
        </w:tc>
        <w:tc>
          <w:tcPr>
            <w:tcW w:w="3059" w:type="dxa"/>
          </w:tcPr>
          <w:p w14:paraId="083FC387"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113CB616"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61222BA1"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lastRenderedPageBreak/>
              <w:t>Powód:</w:t>
            </w:r>
          </w:p>
          <w:p w14:paraId="76F09DD2" w14:textId="77777777" w:rsidR="00D70563" w:rsidRPr="00F606EB" w:rsidRDefault="00D70563" w:rsidP="00D70563">
            <w:pPr>
              <w:tabs>
                <w:tab w:val="right" w:pos="9072"/>
              </w:tabs>
              <w:spacing w:before="240" w:line="240" w:lineRule="auto"/>
              <w:rPr>
                <w:rFonts w:ascii="Times New Roman" w:hAnsi="Times New Roman" w:cs="Times New Roman"/>
              </w:rPr>
            </w:pPr>
          </w:p>
          <w:p w14:paraId="07E3756F"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5ADE1560" w14:textId="77777777" w:rsidR="00D70563" w:rsidRDefault="00D70563" w:rsidP="00D70563">
            <w:pPr>
              <w:spacing w:after="0"/>
              <w:jc w:val="center"/>
              <w:rPr>
                <w:rFonts w:ascii="Times New Roman" w:hAnsi="Times New Roman" w:cs="Times New Roman"/>
              </w:rPr>
            </w:pPr>
          </w:p>
        </w:tc>
      </w:tr>
      <w:tr w:rsidR="00D70563" w:rsidRPr="00EC7465" w14:paraId="21132792" w14:textId="14E6E642" w:rsidTr="00D70563">
        <w:trPr>
          <w:trHeight w:val="1414"/>
        </w:trPr>
        <w:tc>
          <w:tcPr>
            <w:tcW w:w="1272" w:type="dxa"/>
            <w:vAlign w:val="center"/>
          </w:tcPr>
          <w:p w14:paraId="7D0D4597"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lastRenderedPageBreak/>
              <w:t>2</w:t>
            </w:r>
          </w:p>
        </w:tc>
        <w:tc>
          <w:tcPr>
            <w:tcW w:w="2025" w:type="dxa"/>
            <w:vAlign w:val="center"/>
          </w:tcPr>
          <w:p w14:paraId="0133BD3A" w14:textId="77777777" w:rsidR="00D70563" w:rsidRPr="00EC7465" w:rsidRDefault="00D70563" w:rsidP="00D70563">
            <w:pPr>
              <w:spacing w:after="0"/>
              <w:jc w:val="center"/>
              <w:rPr>
                <w:rFonts w:ascii="Times New Roman" w:hAnsi="Times New Roman" w:cs="Times New Roman"/>
                <w:b/>
              </w:rPr>
            </w:pPr>
            <w:r w:rsidRPr="00BF6481">
              <w:rPr>
                <w:rFonts w:ascii="Times New Roman" w:hAnsi="Times New Roman" w:cs="Times New Roman"/>
                <w:b/>
              </w:rPr>
              <w:t>Zatrudnienie w wyniku realizacji  operacji na okres wskazany w rozporządzeniu  w rozumieniu przepisów kodeksu pracy</w:t>
            </w:r>
          </w:p>
        </w:tc>
        <w:tc>
          <w:tcPr>
            <w:tcW w:w="3627" w:type="dxa"/>
            <w:vAlign w:val="center"/>
          </w:tcPr>
          <w:p w14:paraId="38EF07DA" w14:textId="77777777" w:rsidR="00D70563" w:rsidRPr="00EC7465" w:rsidRDefault="00D70563" w:rsidP="00D70563">
            <w:pPr>
              <w:spacing w:after="0"/>
              <w:jc w:val="center"/>
              <w:rPr>
                <w:rFonts w:ascii="Times New Roman" w:hAnsi="Times New Roman" w:cs="Times New Roman"/>
              </w:rPr>
            </w:pPr>
            <w:r w:rsidRPr="002649E0">
              <w:rPr>
                <w:rFonts w:ascii="Times New Roman" w:hAnsi="Times New Roman" w:cs="Times New Roman"/>
              </w:rPr>
              <w:t>Proponuje się usunięcie kryterium</w:t>
            </w:r>
          </w:p>
        </w:tc>
        <w:tc>
          <w:tcPr>
            <w:tcW w:w="4104" w:type="dxa"/>
            <w:vAlign w:val="center"/>
          </w:tcPr>
          <w:p w14:paraId="450D0F5C" w14:textId="77777777" w:rsidR="00D70563" w:rsidRPr="00EC7465" w:rsidRDefault="00D70563" w:rsidP="00D70563">
            <w:pPr>
              <w:spacing w:after="0"/>
              <w:jc w:val="center"/>
              <w:rPr>
                <w:rFonts w:ascii="Times New Roman" w:hAnsi="Times New Roman" w:cs="Times New Roman"/>
              </w:rPr>
            </w:pPr>
            <w:r w:rsidRPr="00153E57">
              <w:rPr>
                <w:rFonts w:ascii="Times New Roman" w:hAnsi="Times New Roman" w:cs="Times New Roman"/>
              </w:rPr>
              <w:t>usunięcie kryterium</w:t>
            </w:r>
            <w:r>
              <w:rPr>
                <w:rFonts w:ascii="Times New Roman" w:hAnsi="Times New Roman" w:cs="Times New Roman"/>
              </w:rPr>
              <w:t xml:space="preserve"> ma na celu realizacje zadań zawartych w LRS w oparciu o </w:t>
            </w:r>
            <w:r w:rsidRPr="008318D3">
              <w:rPr>
                <w:rFonts w:ascii="Times New Roman" w:hAnsi="Times New Roman" w:cs="Times New Roman"/>
              </w:rPr>
              <w:t>aktualnie obowiązującymi regulacj</w:t>
            </w:r>
            <w:r>
              <w:rPr>
                <w:rFonts w:ascii="Times New Roman" w:hAnsi="Times New Roman" w:cs="Times New Roman"/>
              </w:rPr>
              <w:t>e</w:t>
            </w:r>
            <w:r w:rsidRPr="008318D3">
              <w:rPr>
                <w:rFonts w:ascii="Times New Roman" w:hAnsi="Times New Roman" w:cs="Times New Roman"/>
              </w:rPr>
              <w:t xml:space="preserve"> i zalecenia</w:t>
            </w:r>
          </w:p>
        </w:tc>
        <w:tc>
          <w:tcPr>
            <w:tcW w:w="3059" w:type="dxa"/>
          </w:tcPr>
          <w:p w14:paraId="44A8F974"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2176BA7F"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62DD6E6E"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3E2590F" w14:textId="77777777" w:rsidR="00D70563" w:rsidRPr="00F606EB" w:rsidRDefault="00D70563" w:rsidP="00D70563">
            <w:pPr>
              <w:tabs>
                <w:tab w:val="right" w:pos="9072"/>
              </w:tabs>
              <w:spacing w:before="240" w:line="240" w:lineRule="auto"/>
              <w:rPr>
                <w:rFonts w:ascii="Times New Roman" w:hAnsi="Times New Roman" w:cs="Times New Roman"/>
              </w:rPr>
            </w:pPr>
          </w:p>
          <w:p w14:paraId="7D7F9240"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91C3868" w14:textId="77777777" w:rsidR="00D70563" w:rsidRPr="00153E57" w:rsidRDefault="00D70563" w:rsidP="00D70563">
            <w:pPr>
              <w:spacing w:after="0"/>
              <w:jc w:val="center"/>
              <w:rPr>
                <w:rFonts w:ascii="Times New Roman" w:hAnsi="Times New Roman" w:cs="Times New Roman"/>
              </w:rPr>
            </w:pPr>
          </w:p>
        </w:tc>
      </w:tr>
      <w:tr w:rsidR="00D70563" w:rsidRPr="00EC7465" w14:paraId="1A3BF1B3" w14:textId="4AACE418" w:rsidTr="00D70563">
        <w:tc>
          <w:tcPr>
            <w:tcW w:w="1272" w:type="dxa"/>
            <w:vAlign w:val="center"/>
          </w:tcPr>
          <w:p w14:paraId="76E1DC22" w14:textId="77777777" w:rsidR="00D70563" w:rsidRPr="007B781A" w:rsidRDefault="00D70563" w:rsidP="00D70563">
            <w:pPr>
              <w:spacing w:after="0"/>
              <w:jc w:val="center"/>
              <w:rPr>
                <w:rFonts w:ascii="Times New Roman" w:hAnsi="Times New Roman" w:cs="Times New Roman"/>
                <w:b/>
                <w:color w:val="70AD47" w:themeColor="accent6"/>
              </w:rPr>
            </w:pPr>
            <w:r w:rsidRPr="00EC7465">
              <w:rPr>
                <w:rFonts w:ascii="Times New Roman" w:hAnsi="Times New Roman" w:cs="Times New Roman"/>
                <w:b/>
              </w:rPr>
              <w:t>3</w:t>
            </w:r>
            <w:r>
              <w:rPr>
                <w:rFonts w:ascii="Times New Roman" w:hAnsi="Times New Roman" w:cs="Times New Roman"/>
                <w:b/>
              </w:rPr>
              <w:t xml:space="preserve"> / </w:t>
            </w:r>
            <w:r>
              <w:rPr>
                <w:rFonts w:ascii="Times New Roman" w:hAnsi="Times New Roman" w:cs="Times New Roman"/>
                <w:b/>
                <w:color w:val="70AD47" w:themeColor="accent6"/>
              </w:rPr>
              <w:t>1.</w:t>
            </w:r>
          </w:p>
        </w:tc>
        <w:tc>
          <w:tcPr>
            <w:tcW w:w="2025" w:type="dxa"/>
            <w:vAlign w:val="center"/>
          </w:tcPr>
          <w:p w14:paraId="51C70B39" w14:textId="77777777" w:rsidR="00D70563" w:rsidRPr="00EC7465" w:rsidRDefault="00D70563" w:rsidP="00D70563">
            <w:pPr>
              <w:spacing w:after="0"/>
              <w:jc w:val="center"/>
              <w:rPr>
                <w:rFonts w:ascii="Times New Roman" w:hAnsi="Times New Roman" w:cs="Times New Roman"/>
                <w:b/>
              </w:rPr>
            </w:pPr>
            <w:r w:rsidRPr="00BF6481">
              <w:rPr>
                <w:rFonts w:ascii="Times New Roman" w:hAnsi="Times New Roman" w:cs="Times New Roman"/>
                <w:b/>
              </w:rPr>
              <w:t xml:space="preserve">Wnioskodawca  zakłada zatrudnienie osoby/osób z grup defaworyzowanych </w:t>
            </w:r>
            <w:r w:rsidRPr="00BF6481">
              <w:rPr>
                <w:rFonts w:ascii="Times New Roman" w:hAnsi="Times New Roman" w:cs="Times New Roman"/>
                <w:b/>
              </w:rPr>
              <w:lastRenderedPageBreak/>
              <w:t>na rynku pracy wskazanych w LSR</w:t>
            </w:r>
          </w:p>
        </w:tc>
        <w:tc>
          <w:tcPr>
            <w:tcW w:w="3627" w:type="dxa"/>
            <w:vAlign w:val="center"/>
          </w:tcPr>
          <w:p w14:paraId="5C0661BF" w14:textId="77777777" w:rsidR="00D70563" w:rsidRDefault="00D70563" w:rsidP="00D70563">
            <w:pPr>
              <w:jc w:val="center"/>
              <w:rPr>
                <w:rFonts w:ascii="Times New Roman" w:hAnsi="Times New Roman" w:cs="Times New Roman"/>
              </w:rPr>
            </w:pPr>
          </w:p>
          <w:p w14:paraId="7BE0C6A2" w14:textId="77777777" w:rsidR="00D70563" w:rsidRDefault="00D70563" w:rsidP="00D70563">
            <w:pPr>
              <w:jc w:val="center"/>
              <w:rPr>
                <w:rFonts w:ascii="Times New Roman" w:hAnsi="Times New Roman" w:cs="Times New Roman"/>
              </w:rPr>
            </w:pPr>
            <w:r w:rsidRPr="007B781A">
              <w:rPr>
                <w:rFonts w:ascii="Times New Roman" w:hAnsi="Times New Roman" w:cs="Times New Roman"/>
              </w:rPr>
              <w:lastRenderedPageBreak/>
              <w:t>Proponuję się zmniejszenie wagi kryterium</w:t>
            </w:r>
            <w:r>
              <w:rPr>
                <w:rFonts w:ascii="Times New Roman" w:hAnsi="Times New Roman" w:cs="Times New Roman"/>
              </w:rPr>
              <w:t>.</w:t>
            </w:r>
            <w:r w:rsidRPr="007B781A">
              <w:rPr>
                <w:rFonts w:ascii="Times New Roman" w:hAnsi="Times New Roman" w:cs="Times New Roman"/>
              </w:rPr>
              <w:t xml:space="preserve">  Zmniejszono punkt</w:t>
            </w:r>
            <w:r>
              <w:rPr>
                <w:rFonts w:ascii="Times New Roman" w:hAnsi="Times New Roman" w:cs="Times New Roman"/>
              </w:rPr>
              <w:t>y z</w:t>
            </w:r>
            <w:r w:rsidRPr="007B781A">
              <w:rPr>
                <w:rFonts w:ascii="Times New Roman" w:hAnsi="Times New Roman" w:cs="Times New Roman"/>
              </w:rPr>
              <w:t xml:space="preserve"> 10 na </w:t>
            </w:r>
            <w:r>
              <w:rPr>
                <w:rFonts w:ascii="Times New Roman" w:hAnsi="Times New Roman" w:cs="Times New Roman"/>
              </w:rPr>
              <w:t>1.</w:t>
            </w:r>
          </w:p>
          <w:p w14:paraId="7931246B" w14:textId="77777777" w:rsidR="00D70563" w:rsidRDefault="00D70563" w:rsidP="00D70563">
            <w:pPr>
              <w:jc w:val="center"/>
              <w:rPr>
                <w:rFonts w:ascii="Times New Roman" w:hAnsi="Times New Roman" w:cs="Times New Roman"/>
              </w:rPr>
            </w:pPr>
            <w:r w:rsidRPr="007B781A">
              <w:rPr>
                <w:rFonts w:ascii="Times New Roman" w:hAnsi="Times New Roman" w:cs="Times New Roman"/>
              </w:rPr>
              <w:t xml:space="preserve">Zmiana numeru kryterium z </w:t>
            </w:r>
            <w:r>
              <w:rPr>
                <w:rFonts w:ascii="Times New Roman" w:hAnsi="Times New Roman" w:cs="Times New Roman"/>
              </w:rPr>
              <w:t>3</w:t>
            </w:r>
            <w:r w:rsidRPr="007B781A">
              <w:rPr>
                <w:rFonts w:ascii="Times New Roman" w:hAnsi="Times New Roman" w:cs="Times New Roman"/>
              </w:rPr>
              <w:t xml:space="preserve"> na </w:t>
            </w:r>
            <w:r>
              <w:rPr>
                <w:rFonts w:ascii="Times New Roman" w:hAnsi="Times New Roman" w:cs="Times New Roman"/>
              </w:rPr>
              <w:t>1</w:t>
            </w:r>
          </w:p>
          <w:p w14:paraId="6D4F088A" w14:textId="77777777" w:rsidR="00D70563" w:rsidRPr="00EC7465" w:rsidRDefault="00D70563" w:rsidP="00D70563">
            <w:pPr>
              <w:jc w:val="center"/>
              <w:rPr>
                <w:rFonts w:ascii="Times New Roman" w:hAnsi="Times New Roman" w:cs="Times New Roman"/>
              </w:rPr>
            </w:pPr>
          </w:p>
        </w:tc>
        <w:tc>
          <w:tcPr>
            <w:tcW w:w="4104" w:type="dxa"/>
            <w:vAlign w:val="center"/>
          </w:tcPr>
          <w:p w14:paraId="0C079717" w14:textId="77777777" w:rsidR="00D70563" w:rsidRPr="00923B77" w:rsidRDefault="00D70563" w:rsidP="00D70563">
            <w:pPr>
              <w:spacing w:after="0"/>
              <w:jc w:val="center"/>
              <w:rPr>
                <w:rFonts w:ascii="Times New Roman" w:hAnsi="Times New Roman" w:cs="Times New Roman"/>
              </w:rPr>
            </w:pPr>
            <w:r w:rsidRPr="00923B77">
              <w:rPr>
                <w:rFonts w:ascii="Times New Roman" w:hAnsi="Times New Roman" w:cs="Times New Roman"/>
              </w:rPr>
              <w:lastRenderedPageBreak/>
              <w:t>Zmiana wagi  kryterium ma na celu realizacje zadań zawartych w LRS w oparciu o aktualnie obowiązującymi regulacje i zalecenia w odniesieniu do zatrudnienia</w:t>
            </w:r>
          </w:p>
        </w:tc>
        <w:tc>
          <w:tcPr>
            <w:tcW w:w="3059" w:type="dxa"/>
          </w:tcPr>
          <w:p w14:paraId="27FB3AC1"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6C09BA21"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4C3687C9"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3041757" w14:textId="77777777" w:rsidR="00D70563" w:rsidRPr="00F606EB" w:rsidRDefault="00D70563" w:rsidP="00D70563">
            <w:pPr>
              <w:tabs>
                <w:tab w:val="right" w:pos="9072"/>
              </w:tabs>
              <w:spacing w:before="240" w:line="240" w:lineRule="auto"/>
              <w:rPr>
                <w:rFonts w:ascii="Times New Roman" w:hAnsi="Times New Roman" w:cs="Times New Roman"/>
              </w:rPr>
            </w:pPr>
          </w:p>
          <w:p w14:paraId="2F003EF8"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65B73F5D" w14:textId="77777777" w:rsidR="00D70563" w:rsidRPr="00923B77" w:rsidRDefault="00D70563" w:rsidP="00D70563">
            <w:pPr>
              <w:spacing w:after="0"/>
              <w:jc w:val="center"/>
              <w:rPr>
                <w:rFonts w:ascii="Times New Roman" w:hAnsi="Times New Roman" w:cs="Times New Roman"/>
              </w:rPr>
            </w:pPr>
          </w:p>
        </w:tc>
      </w:tr>
      <w:tr w:rsidR="00D70563" w:rsidRPr="00EC7465" w14:paraId="3CA01AD6" w14:textId="4206BA09" w:rsidTr="00D70563">
        <w:tc>
          <w:tcPr>
            <w:tcW w:w="1272" w:type="dxa"/>
            <w:vAlign w:val="center"/>
          </w:tcPr>
          <w:p w14:paraId="08B4172E" w14:textId="77777777" w:rsidR="00D70563" w:rsidRPr="007B781A" w:rsidRDefault="00D70563" w:rsidP="00D70563">
            <w:pPr>
              <w:spacing w:after="0"/>
              <w:jc w:val="center"/>
              <w:rPr>
                <w:rFonts w:ascii="Times New Roman" w:hAnsi="Times New Roman" w:cs="Times New Roman"/>
                <w:b/>
              </w:rPr>
            </w:pPr>
            <w:r w:rsidRPr="007B781A">
              <w:rPr>
                <w:rFonts w:ascii="Times New Roman" w:hAnsi="Times New Roman" w:cs="Times New Roman"/>
                <w:b/>
              </w:rPr>
              <w:lastRenderedPageBreak/>
              <w:t>4</w:t>
            </w:r>
          </w:p>
        </w:tc>
        <w:tc>
          <w:tcPr>
            <w:tcW w:w="2025" w:type="dxa"/>
            <w:vAlign w:val="center"/>
          </w:tcPr>
          <w:p w14:paraId="7FE9E732" w14:textId="77777777" w:rsidR="00D70563" w:rsidRPr="00EC7465" w:rsidRDefault="00D70563" w:rsidP="00D70563">
            <w:pPr>
              <w:spacing w:after="0"/>
              <w:jc w:val="center"/>
              <w:rPr>
                <w:rFonts w:ascii="Times New Roman" w:hAnsi="Times New Roman" w:cs="Times New Roman"/>
                <w:b/>
              </w:rPr>
            </w:pPr>
            <w:r w:rsidRPr="00BF6481">
              <w:rPr>
                <w:rFonts w:ascii="Times New Roman" w:hAnsi="Times New Roman" w:cs="Times New Roman"/>
                <w:b/>
              </w:rPr>
              <w:t>Całość operacji jest realizowana w miejscowościach zamieszkałych przez mniej niż 5 tysięcy mieszkańców</w:t>
            </w:r>
          </w:p>
        </w:tc>
        <w:tc>
          <w:tcPr>
            <w:tcW w:w="3627" w:type="dxa"/>
            <w:vAlign w:val="center"/>
          </w:tcPr>
          <w:p w14:paraId="4B575ECD" w14:textId="77777777" w:rsidR="00D70563" w:rsidRPr="00EC7465" w:rsidRDefault="00D70563" w:rsidP="00D70563">
            <w:pPr>
              <w:spacing w:after="0"/>
              <w:jc w:val="center"/>
              <w:rPr>
                <w:rFonts w:ascii="Times New Roman" w:hAnsi="Times New Roman" w:cs="Times New Roman"/>
                <w:i/>
              </w:rPr>
            </w:pPr>
            <w:r w:rsidRPr="002649E0">
              <w:rPr>
                <w:rFonts w:ascii="Times New Roman" w:hAnsi="Times New Roman" w:cs="Times New Roman"/>
              </w:rPr>
              <w:t>Proponuje się usunięcie kryterium</w:t>
            </w:r>
          </w:p>
        </w:tc>
        <w:tc>
          <w:tcPr>
            <w:tcW w:w="4104" w:type="dxa"/>
            <w:vAlign w:val="center"/>
          </w:tcPr>
          <w:p w14:paraId="71DCBF34" w14:textId="77777777" w:rsidR="00D70563" w:rsidRPr="00EC7465" w:rsidRDefault="00D70563" w:rsidP="00D70563">
            <w:pPr>
              <w:spacing w:after="0"/>
              <w:jc w:val="center"/>
              <w:rPr>
                <w:rFonts w:ascii="Times New Roman" w:hAnsi="Times New Roman" w:cs="Times New Roman"/>
              </w:rPr>
            </w:pPr>
            <w:r w:rsidRPr="002052DD">
              <w:rPr>
                <w:rFonts w:ascii="Times New Roman" w:hAnsi="Times New Roman" w:cs="Times New Roman"/>
              </w:rPr>
              <w:t>Usunięcie kryterium jest podyktowane  tym że na obszarze LSR jedna miejscowość nie spełnia kryterium (Libiąż), co w praktyce sprawia że Wnioskodawcy obligatoryjnie otrzymują punkty</w:t>
            </w:r>
          </w:p>
        </w:tc>
        <w:tc>
          <w:tcPr>
            <w:tcW w:w="3059" w:type="dxa"/>
          </w:tcPr>
          <w:p w14:paraId="6CB950E3"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1C61028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50AB152A"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4E57CC77" w14:textId="77777777" w:rsidR="00D70563" w:rsidRPr="00F606EB" w:rsidRDefault="00D70563" w:rsidP="00D70563">
            <w:pPr>
              <w:tabs>
                <w:tab w:val="right" w:pos="9072"/>
              </w:tabs>
              <w:spacing w:before="240" w:line="240" w:lineRule="auto"/>
              <w:rPr>
                <w:rFonts w:ascii="Times New Roman" w:hAnsi="Times New Roman" w:cs="Times New Roman"/>
              </w:rPr>
            </w:pPr>
          </w:p>
          <w:p w14:paraId="194BD3C4"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71BD0A6" w14:textId="77777777" w:rsidR="00D70563" w:rsidRPr="002052DD" w:rsidRDefault="00D70563" w:rsidP="00D70563">
            <w:pPr>
              <w:spacing w:after="0"/>
              <w:jc w:val="center"/>
              <w:rPr>
                <w:rFonts w:ascii="Times New Roman" w:hAnsi="Times New Roman" w:cs="Times New Roman"/>
              </w:rPr>
            </w:pPr>
          </w:p>
        </w:tc>
      </w:tr>
      <w:tr w:rsidR="00D70563" w:rsidRPr="00EC7465" w14:paraId="720482AD" w14:textId="212040EE" w:rsidTr="00D70563">
        <w:tc>
          <w:tcPr>
            <w:tcW w:w="1272" w:type="dxa"/>
            <w:vAlign w:val="center"/>
          </w:tcPr>
          <w:p w14:paraId="653261C6" w14:textId="77777777" w:rsidR="00D70563" w:rsidRPr="007B781A" w:rsidRDefault="00D70563" w:rsidP="00D70563">
            <w:pPr>
              <w:spacing w:after="0"/>
              <w:jc w:val="center"/>
              <w:rPr>
                <w:rFonts w:ascii="Times New Roman" w:hAnsi="Times New Roman" w:cs="Times New Roman"/>
                <w:b/>
                <w:color w:val="70AD47" w:themeColor="accent6"/>
              </w:rPr>
            </w:pPr>
            <w:r w:rsidRPr="007B781A">
              <w:rPr>
                <w:rFonts w:ascii="Times New Roman" w:hAnsi="Times New Roman" w:cs="Times New Roman"/>
                <w:b/>
              </w:rPr>
              <w:lastRenderedPageBreak/>
              <w:t xml:space="preserve">5 / </w:t>
            </w:r>
            <w:r w:rsidRPr="007B781A">
              <w:rPr>
                <w:rFonts w:ascii="Times New Roman" w:hAnsi="Times New Roman" w:cs="Times New Roman"/>
                <w:b/>
                <w:color w:val="70AD47" w:themeColor="accent6"/>
              </w:rPr>
              <w:t>2.</w:t>
            </w:r>
          </w:p>
        </w:tc>
        <w:tc>
          <w:tcPr>
            <w:tcW w:w="2025" w:type="dxa"/>
            <w:vAlign w:val="center"/>
          </w:tcPr>
          <w:p w14:paraId="58DDE78F" w14:textId="77777777" w:rsidR="00D70563" w:rsidRPr="00EC7465" w:rsidRDefault="00D70563" w:rsidP="00D70563">
            <w:pPr>
              <w:spacing w:after="0"/>
              <w:jc w:val="center"/>
              <w:rPr>
                <w:rFonts w:ascii="Times New Roman" w:hAnsi="Times New Roman" w:cs="Times New Roman"/>
                <w:b/>
              </w:rPr>
            </w:pPr>
            <w:r w:rsidRPr="00BF6481">
              <w:rPr>
                <w:rFonts w:ascii="Times New Roman" w:hAnsi="Times New Roman" w:cs="Times New Roman"/>
                <w:b/>
              </w:rPr>
              <w:t>Rozwój turystyki na obszarze objętym LSR</w:t>
            </w:r>
          </w:p>
        </w:tc>
        <w:tc>
          <w:tcPr>
            <w:tcW w:w="3627" w:type="dxa"/>
            <w:vAlign w:val="center"/>
          </w:tcPr>
          <w:p w14:paraId="540931BD" w14:textId="77777777" w:rsidR="00D70563" w:rsidRDefault="00D70563" w:rsidP="00D70563">
            <w:pPr>
              <w:spacing w:after="0"/>
              <w:jc w:val="center"/>
              <w:rPr>
                <w:rFonts w:ascii="Times New Roman" w:hAnsi="Times New Roman" w:cs="Times New Roman"/>
              </w:rPr>
            </w:pPr>
          </w:p>
          <w:p w14:paraId="7FC602DD" w14:textId="77777777" w:rsidR="00D70563" w:rsidRDefault="00D70563" w:rsidP="00D70563">
            <w:pPr>
              <w:spacing w:after="0"/>
              <w:jc w:val="center"/>
              <w:rPr>
                <w:rFonts w:ascii="Times New Roman" w:hAnsi="Times New Roman" w:cs="Times New Roman"/>
              </w:rPr>
            </w:pPr>
          </w:p>
          <w:p w14:paraId="6A68C501" w14:textId="77777777" w:rsidR="00D70563" w:rsidRDefault="00D70563" w:rsidP="00D70563">
            <w:pPr>
              <w:spacing w:after="0"/>
              <w:jc w:val="center"/>
              <w:rPr>
                <w:rFonts w:ascii="Times New Roman" w:hAnsi="Times New Roman" w:cs="Times New Roman"/>
              </w:rPr>
            </w:pPr>
          </w:p>
          <w:p w14:paraId="505AA6C8" w14:textId="77777777" w:rsidR="00D70563" w:rsidRDefault="00D70563" w:rsidP="00D70563">
            <w:pPr>
              <w:spacing w:after="0"/>
              <w:jc w:val="center"/>
              <w:rPr>
                <w:rFonts w:ascii="Times New Roman" w:hAnsi="Times New Roman" w:cs="Times New Roman"/>
              </w:rPr>
            </w:pPr>
            <w:r w:rsidRPr="007B781A">
              <w:rPr>
                <w:rFonts w:ascii="Times New Roman" w:hAnsi="Times New Roman" w:cs="Times New Roman"/>
              </w:rPr>
              <w:t>Proponuję się zmniejszenie wagi kryterium</w:t>
            </w:r>
            <w:r>
              <w:rPr>
                <w:rFonts w:ascii="Times New Roman" w:hAnsi="Times New Roman" w:cs="Times New Roman"/>
              </w:rPr>
              <w:t>.</w:t>
            </w:r>
            <w:r w:rsidRPr="007B781A">
              <w:rPr>
                <w:rFonts w:ascii="Times New Roman" w:hAnsi="Times New Roman" w:cs="Times New Roman"/>
              </w:rPr>
              <w:t xml:space="preserve">  Zmniejszono punkt</w:t>
            </w:r>
            <w:r>
              <w:rPr>
                <w:rFonts w:ascii="Times New Roman" w:hAnsi="Times New Roman" w:cs="Times New Roman"/>
              </w:rPr>
              <w:t>y</w:t>
            </w:r>
            <w:r w:rsidRPr="007B781A">
              <w:rPr>
                <w:rFonts w:ascii="Times New Roman" w:hAnsi="Times New Roman" w:cs="Times New Roman"/>
              </w:rPr>
              <w:t xml:space="preserve"> z 10 na </w:t>
            </w:r>
            <w:r>
              <w:rPr>
                <w:rFonts w:ascii="Times New Roman" w:hAnsi="Times New Roman" w:cs="Times New Roman"/>
              </w:rPr>
              <w:t>3.</w:t>
            </w:r>
          </w:p>
          <w:p w14:paraId="40BD2451" w14:textId="77777777" w:rsidR="00D70563" w:rsidRPr="007B781A" w:rsidRDefault="00D70563" w:rsidP="00D70563">
            <w:pPr>
              <w:spacing w:after="0"/>
              <w:jc w:val="center"/>
              <w:rPr>
                <w:rFonts w:ascii="Times New Roman" w:hAnsi="Times New Roman" w:cs="Times New Roman"/>
              </w:rPr>
            </w:pPr>
            <w:r w:rsidRPr="007B781A">
              <w:rPr>
                <w:rFonts w:ascii="Times New Roman" w:hAnsi="Times New Roman" w:cs="Times New Roman"/>
              </w:rPr>
              <w:t xml:space="preserve">Zmiana numeru kryterium z </w:t>
            </w:r>
            <w:r>
              <w:rPr>
                <w:rFonts w:ascii="Times New Roman" w:hAnsi="Times New Roman" w:cs="Times New Roman"/>
              </w:rPr>
              <w:t>5</w:t>
            </w:r>
            <w:r w:rsidRPr="007B781A">
              <w:rPr>
                <w:rFonts w:ascii="Times New Roman" w:hAnsi="Times New Roman" w:cs="Times New Roman"/>
              </w:rPr>
              <w:t xml:space="preserve"> na </w:t>
            </w:r>
            <w:r>
              <w:rPr>
                <w:rFonts w:ascii="Times New Roman" w:hAnsi="Times New Roman" w:cs="Times New Roman"/>
              </w:rPr>
              <w:t>2.</w:t>
            </w:r>
          </w:p>
          <w:p w14:paraId="33271337" w14:textId="77777777" w:rsidR="00D70563" w:rsidRDefault="00D70563" w:rsidP="00D70563">
            <w:pPr>
              <w:spacing w:after="0"/>
              <w:jc w:val="center"/>
              <w:rPr>
                <w:rFonts w:ascii="Times New Roman" w:hAnsi="Times New Roman" w:cs="Times New Roman"/>
              </w:rPr>
            </w:pPr>
          </w:p>
          <w:p w14:paraId="7D18EC02" w14:textId="77777777" w:rsidR="00D70563" w:rsidRDefault="00D70563" w:rsidP="00D70563">
            <w:pPr>
              <w:spacing w:after="0"/>
              <w:jc w:val="center"/>
              <w:rPr>
                <w:rFonts w:ascii="Times New Roman" w:hAnsi="Times New Roman" w:cs="Times New Roman"/>
              </w:rPr>
            </w:pPr>
          </w:p>
          <w:p w14:paraId="4023106C" w14:textId="77777777" w:rsidR="00D70563" w:rsidRPr="00EC7465" w:rsidRDefault="00D70563" w:rsidP="00D70563">
            <w:pPr>
              <w:spacing w:after="0"/>
              <w:jc w:val="center"/>
              <w:rPr>
                <w:rFonts w:ascii="Times New Roman" w:hAnsi="Times New Roman" w:cs="Times New Roman"/>
              </w:rPr>
            </w:pPr>
          </w:p>
        </w:tc>
        <w:tc>
          <w:tcPr>
            <w:tcW w:w="4104" w:type="dxa"/>
            <w:vAlign w:val="center"/>
          </w:tcPr>
          <w:p w14:paraId="1C39D747" w14:textId="77777777" w:rsidR="00D70563" w:rsidRPr="007D38FF" w:rsidRDefault="00D70563" w:rsidP="00D70563">
            <w:pPr>
              <w:spacing w:after="0"/>
              <w:jc w:val="center"/>
              <w:rPr>
                <w:rFonts w:ascii="Times New Roman" w:hAnsi="Times New Roman" w:cs="Times New Roman"/>
              </w:rPr>
            </w:pPr>
            <w:r>
              <w:rPr>
                <w:rFonts w:ascii="Times New Roman" w:hAnsi="Times New Roman" w:cs="Times New Roman"/>
              </w:rPr>
              <w:t xml:space="preserve">Zmniejszenie wagi </w:t>
            </w:r>
            <w:r w:rsidRPr="007D38FF">
              <w:rPr>
                <w:rFonts w:ascii="Times New Roman" w:hAnsi="Times New Roman" w:cs="Times New Roman"/>
              </w:rPr>
              <w:t xml:space="preserve">kryterium jest podyktowane  tym że w związku z pandemią wirusa COVID 19 sytuacja </w:t>
            </w:r>
            <w:r>
              <w:rPr>
                <w:rFonts w:ascii="Times New Roman" w:hAnsi="Times New Roman" w:cs="Times New Roman"/>
              </w:rPr>
              <w:t>branży</w:t>
            </w:r>
            <w:r w:rsidRPr="007D38FF">
              <w:rPr>
                <w:rFonts w:ascii="Times New Roman" w:hAnsi="Times New Roman" w:cs="Times New Roman"/>
              </w:rPr>
              <w:t xml:space="preserve"> turystycznej jest  katastrofalna</w:t>
            </w:r>
            <w:r>
              <w:rPr>
                <w:rFonts w:ascii="Times New Roman" w:hAnsi="Times New Roman" w:cs="Times New Roman"/>
              </w:rPr>
              <w:t>.</w:t>
            </w:r>
            <w:r w:rsidRPr="007D38FF">
              <w:rPr>
                <w:rFonts w:ascii="Times New Roman" w:hAnsi="Times New Roman" w:cs="Times New Roman"/>
              </w:rPr>
              <w:t xml:space="preserve"> </w:t>
            </w:r>
            <w:r>
              <w:rPr>
                <w:rFonts w:ascii="Times New Roman" w:hAnsi="Times New Roman" w:cs="Times New Roman"/>
              </w:rPr>
              <w:t>W roku 2020 nie było</w:t>
            </w:r>
            <w:r w:rsidRPr="007D38FF">
              <w:rPr>
                <w:rFonts w:ascii="Times New Roman" w:hAnsi="Times New Roman" w:cs="Times New Roman"/>
                <w:iCs/>
              </w:rPr>
              <w:t xml:space="preserve"> sezonu wiosennego, </w:t>
            </w:r>
            <w:r>
              <w:rPr>
                <w:rFonts w:ascii="Times New Roman" w:hAnsi="Times New Roman" w:cs="Times New Roman"/>
                <w:iCs/>
              </w:rPr>
              <w:t xml:space="preserve">a </w:t>
            </w:r>
            <w:r w:rsidRPr="007D38FF">
              <w:rPr>
                <w:rFonts w:ascii="Times New Roman" w:hAnsi="Times New Roman" w:cs="Times New Roman"/>
                <w:iCs/>
              </w:rPr>
              <w:t>sezon letni i jesiennym</w:t>
            </w:r>
            <w:r>
              <w:rPr>
                <w:rFonts w:ascii="Times New Roman" w:hAnsi="Times New Roman" w:cs="Times New Roman"/>
                <w:iCs/>
              </w:rPr>
              <w:t xml:space="preserve"> mocno ograniczony - w ścisłym reżimie sanitarnym – a następnie zamknięty a obecnie sezon zimowy ograniczony i skrócony. Powyższe czynniki oraz całkowita nieprzewidywalność dalszego rozwoju sytuacji spowodowały że sektor turystyczny jest szczególnie wrażliwy na zjawisko pandemii. Powyższe uwarunkowania powodują że na chwile obecną utrzymanie wagi kryterium  na dotychczasowym poziomie jest całkowicie bezzasadne i sztuczne</w:t>
            </w:r>
          </w:p>
        </w:tc>
        <w:tc>
          <w:tcPr>
            <w:tcW w:w="3059" w:type="dxa"/>
          </w:tcPr>
          <w:p w14:paraId="583A7DD1"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56F98EEB"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3EECBEF6"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B66CB4C" w14:textId="77777777" w:rsidR="00D70563" w:rsidRPr="00F606EB" w:rsidRDefault="00D70563" w:rsidP="00D70563">
            <w:pPr>
              <w:tabs>
                <w:tab w:val="right" w:pos="9072"/>
              </w:tabs>
              <w:spacing w:before="240" w:line="240" w:lineRule="auto"/>
              <w:rPr>
                <w:rFonts w:ascii="Times New Roman" w:hAnsi="Times New Roman" w:cs="Times New Roman"/>
              </w:rPr>
            </w:pPr>
          </w:p>
          <w:p w14:paraId="5191D39D"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6D67AF05" w14:textId="77777777" w:rsidR="00D70563" w:rsidRDefault="00D70563" w:rsidP="00D70563">
            <w:pPr>
              <w:spacing w:after="0"/>
              <w:jc w:val="center"/>
              <w:rPr>
                <w:rFonts w:ascii="Times New Roman" w:hAnsi="Times New Roman" w:cs="Times New Roman"/>
              </w:rPr>
            </w:pPr>
          </w:p>
        </w:tc>
      </w:tr>
      <w:tr w:rsidR="00D70563" w:rsidRPr="00EC7465" w14:paraId="5211F799" w14:textId="3DB23460" w:rsidTr="00D70563">
        <w:tc>
          <w:tcPr>
            <w:tcW w:w="1272" w:type="dxa"/>
            <w:vAlign w:val="center"/>
          </w:tcPr>
          <w:p w14:paraId="3216166B" w14:textId="77777777" w:rsidR="00D70563" w:rsidRPr="007B781A" w:rsidRDefault="00D70563" w:rsidP="00D70563">
            <w:pPr>
              <w:spacing w:after="0"/>
              <w:jc w:val="center"/>
              <w:rPr>
                <w:rFonts w:ascii="Times New Roman" w:hAnsi="Times New Roman" w:cs="Times New Roman"/>
                <w:b/>
              </w:rPr>
            </w:pPr>
            <w:r w:rsidRPr="007B781A">
              <w:rPr>
                <w:rFonts w:ascii="Times New Roman" w:hAnsi="Times New Roman" w:cs="Times New Roman"/>
                <w:b/>
              </w:rPr>
              <w:t>6</w:t>
            </w:r>
          </w:p>
        </w:tc>
        <w:tc>
          <w:tcPr>
            <w:tcW w:w="2025" w:type="dxa"/>
            <w:vAlign w:val="center"/>
          </w:tcPr>
          <w:p w14:paraId="1466CC2F" w14:textId="77777777" w:rsidR="00D70563" w:rsidRPr="00BF6481" w:rsidRDefault="00D70563" w:rsidP="00D70563">
            <w:pPr>
              <w:spacing w:after="0"/>
              <w:jc w:val="center"/>
              <w:rPr>
                <w:rFonts w:ascii="Times New Roman" w:hAnsi="Times New Roman" w:cs="Times New Roman"/>
                <w:b/>
              </w:rPr>
            </w:pPr>
            <w:r w:rsidRPr="00BF6481">
              <w:rPr>
                <w:rFonts w:ascii="Times New Roman" w:hAnsi="Times New Roman" w:cs="Times New Roman"/>
                <w:b/>
              </w:rPr>
              <w:t>Realizacja operacji związanej z produktem lokalnym w dziedzinach: sprzedaży i/lub produkcji i/lub sprzedaży usługi i/lub produkcji usługi</w:t>
            </w:r>
          </w:p>
        </w:tc>
        <w:tc>
          <w:tcPr>
            <w:tcW w:w="3627" w:type="dxa"/>
            <w:vAlign w:val="center"/>
          </w:tcPr>
          <w:p w14:paraId="46B3DB39" w14:textId="77777777" w:rsidR="00D70563" w:rsidRPr="00EC7465" w:rsidRDefault="00D70563" w:rsidP="00D70563">
            <w:pPr>
              <w:spacing w:after="0"/>
              <w:jc w:val="center"/>
              <w:rPr>
                <w:rFonts w:ascii="Times New Roman" w:hAnsi="Times New Roman" w:cs="Times New Roman"/>
              </w:rPr>
            </w:pPr>
            <w:r w:rsidRPr="00A97187">
              <w:rPr>
                <w:rFonts w:ascii="Times New Roman" w:hAnsi="Times New Roman" w:cs="Times New Roman"/>
              </w:rPr>
              <w:t>Proponuje się usunięcie kryterium</w:t>
            </w:r>
          </w:p>
        </w:tc>
        <w:tc>
          <w:tcPr>
            <w:tcW w:w="4104" w:type="dxa"/>
            <w:vAlign w:val="center"/>
          </w:tcPr>
          <w:p w14:paraId="7CEE03BA" w14:textId="77777777" w:rsidR="00D70563" w:rsidRPr="00EC7465" w:rsidRDefault="00D70563" w:rsidP="00D70563">
            <w:pPr>
              <w:spacing w:after="0"/>
              <w:jc w:val="center"/>
              <w:rPr>
                <w:rFonts w:ascii="Times New Roman" w:hAnsi="Times New Roman" w:cs="Times New Roman"/>
              </w:rPr>
            </w:pPr>
            <w:r w:rsidRPr="009D0453">
              <w:rPr>
                <w:rFonts w:ascii="Times New Roman" w:hAnsi="Times New Roman" w:cs="Times New Roman"/>
              </w:rPr>
              <w:t>Usunięcie kryterium jest podyktowane  tym że</w:t>
            </w:r>
            <w:r>
              <w:t xml:space="preserve"> </w:t>
            </w:r>
            <w:r w:rsidRPr="000802C7">
              <w:rPr>
                <w:rFonts w:ascii="Times New Roman" w:hAnsi="Times New Roman" w:cs="Times New Roman"/>
              </w:rPr>
              <w:t xml:space="preserve">tym że </w:t>
            </w:r>
            <w:r>
              <w:rPr>
                <w:rFonts w:ascii="Times New Roman" w:hAnsi="Times New Roman" w:cs="Times New Roman"/>
              </w:rPr>
              <w:t xml:space="preserve">w katalogu zamkniętym dziedzin z którymi ma być związany produkt lokalny są: rękodzieło, rzemieślnictwo, muzyka, taniec, potrawy. Wszystkie powyższe dziedziny są nierozerwalnie związane z takimi branżami jak turystyka, rozrywka czy  gastronomia . Obecnie są to branże które są bardzo wrażliwe na sytuację związana </w:t>
            </w:r>
            <w:r w:rsidRPr="000802C7">
              <w:rPr>
                <w:rFonts w:ascii="Times New Roman" w:hAnsi="Times New Roman" w:cs="Times New Roman"/>
              </w:rPr>
              <w:t>z pandemią wirusa COVID 19</w:t>
            </w:r>
            <w:r>
              <w:rPr>
                <w:rFonts w:ascii="Times New Roman" w:hAnsi="Times New Roman" w:cs="Times New Roman"/>
              </w:rPr>
              <w:t>. W związku z powyższym podobnie jak w przypadku kryterium „</w:t>
            </w:r>
            <w:r w:rsidRPr="000802C7">
              <w:rPr>
                <w:rFonts w:ascii="Times New Roman" w:hAnsi="Times New Roman" w:cs="Times New Roman"/>
              </w:rPr>
              <w:t>Rozwój turystyki na obszarze objętym LSR</w:t>
            </w:r>
            <w:r>
              <w:rPr>
                <w:rFonts w:ascii="Times New Roman" w:hAnsi="Times New Roman" w:cs="Times New Roman"/>
              </w:rPr>
              <w:t>”</w:t>
            </w:r>
            <w:r>
              <w:t xml:space="preserve"> </w:t>
            </w:r>
            <w:r w:rsidRPr="000802C7">
              <w:rPr>
                <w:rFonts w:ascii="Times New Roman" w:hAnsi="Times New Roman" w:cs="Times New Roman"/>
              </w:rPr>
              <w:t>na chwile ob</w:t>
            </w:r>
            <w:r>
              <w:rPr>
                <w:rFonts w:ascii="Times New Roman" w:hAnsi="Times New Roman" w:cs="Times New Roman"/>
              </w:rPr>
              <w:t>ecną utrzymanie kryterium jest nieuzasadnione, a jego stosowanie w procesie wyboru wniosków może narażać przedsiębiorców na niepotrzebne ryzyko.</w:t>
            </w:r>
          </w:p>
        </w:tc>
        <w:tc>
          <w:tcPr>
            <w:tcW w:w="3059" w:type="dxa"/>
          </w:tcPr>
          <w:p w14:paraId="3E5F8F68"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730D550E"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6184F6D7"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44FE8094" w14:textId="77777777" w:rsidR="00D70563" w:rsidRPr="00F606EB" w:rsidRDefault="00D70563" w:rsidP="00D70563">
            <w:pPr>
              <w:tabs>
                <w:tab w:val="right" w:pos="9072"/>
              </w:tabs>
              <w:spacing w:before="240" w:line="240" w:lineRule="auto"/>
              <w:rPr>
                <w:rFonts w:ascii="Times New Roman" w:hAnsi="Times New Roman" w:cs="Times New Roman"/>
              </w:rPr>
            </w:pPr>
          </w:p>
          <w:p w14:paraId="72978BDF"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8900D87" w14:textId="77777777" w:rsidR="00D70563" w:rsidRPr="009D0453" w:rsidRDefault="00D70563" w:rsidP="00D70563">
            <w:pPr>
              <w:spacing w:after="0"/>
              <w:jc w:val="center"/>
              <w:rPr>
                <w:rFonts w:ascii="Times New Roman" w:hAnsi="Times New Roman" w:cs="Times New Roman"/>
              </w:rPr>
            </w:pPr>
          </w:p>
        </w:tc>
      </w:tr>
      <w:tr w:rsidR="00D70563" w:rsidRPr="00EC7465" w14:paraId="33716105" w14:textId="4963FF42" w:rsidTr="00D70563">
        <w:tc>
          <w:tcPr>
            <w:tcW w:w="1272" w:type="dxa"/>
            <w:vAlign w:val="center"/>
          </w:tcPr>
          <w:p w14:paraId="16547A55" w14:textId="77777777" w:rsidR="00D70563" w:rsidRPr="007B781A" w:rsidRDefault="00D70563" w:rsidP="00D70563">
            <w:pPr>
              <w:spacing w:after="0"/>
              <w:jc w:val="center"/>
              <w:rPr>
                <w:rFonts w:ascii="Times New Roman" w:hAnsi="Times New Roman" w:cs="Times New Roman"/>
                <w:b/>
              </w:rPr>
            </w:pPr>
            <w:r w:rsidRPr="007B781A">
              <w:rPr>
                <w:rFonts w:ascii="Times New Roman" w:hAnsi="Times New Roman" w:cs="Times New Roman"/>
                <w:b/>
                <w:color w:val="92D050"/>
              </w:rPr>
              <w:t>3.</w:t>
            </w:r>
          </w:p>
        </w:tc>
        <w:tc>
          <w:tcPr>
            <w:tcW w:w="2025" w:type="dxa"/>
            <w:vAlign w:val="center"/>
          </w:tcPr>
          <w:p w14:paraId="41E5C8E0" w14:textId="77777777" w:rsidR="00D70563" w:rsidRPr="00BF6481" w:rsidRDefault="00D70563" w:rsidP="00D70563">
            <w:pPr>
              <w:spacing w:after="0"/>
              <w:jc w:val="center"/>
              <w:rPr>
                <w:rFonts w:ascii="Times New Roman" w:hAnsi="Times New Roman" w:cs="Times New Roman"/>
                <w:b/>
              </w:rPr>
            </w:pPr>
            <w:r w:rsidRPr="00A97187">
              <w:rPr>
                <w:rFonts w:ascii="Times New Roman" w:hAnsi="Times New Roman" w:cs="Times New Roman"/>
                <w:b/>
              </w:rPr>
              <w:t>Siedziba i/lub oddział na obszarze LRS</w:t>
            </w:r>
          </w:p>
        </w:tc>
        <w:tc>
          <w:tcPr>
            <w:tcW w:w="3627" w:type="dxa"/>
            <w:vAlign w:val="center"/>
          </w:tcPr>
          <w:p w14:paraId="2758037B" w14:textId="77777777" w:rsidR="00D70563" w:rsidRPr="00DC1B1B" w:rsidRDefault="00D70563" w:rsidP="00D70563">
            <w:pPr>
              <w:spacing w:after="0"/>
              <w:jc w:val="center"/>
              <w:rPr>
                <w:rFonts w:ascii="Times New Roman" w:hAnsi="Times New Roman" w:cs="Times New Roman"/>
              </w:rPr>
            </w:pPr>
            <w:r w:rsidRPr="00DC1B1B">
              <w:rPr>
                <w:rFonts w:ascii="Times New Roman" w:hAnsi="Times New Roman" w:cs="Times New Roman"/>
              </w:rPr>
              <w:t>Proponuje się dodanie kryterium</w:t>
            </w:r>
            <w:r>
              <w:rPr>
                <w:rFonts w:ascii="Times New Roman" w:hAnsi="Times New Roman" w:cs="Times New Roman"/>
              </w:rPr>
              <w:t xml:space="preserve"> w którym W</w:t>
            </w:r>
            <w:r w:rsidRPr="00DC1B1B">
              <w:rPr>
                <w:rFonts w:ascii="Times New Roman" w:hAnsi="Times New Roman" w:cs="Times New Roman"/>
              </w:rPr>
              <w:t xml:space="preserve">nioskodawca otrzyma punkty w przypadku gdy ma siedzibę i/lub oddział na obszarze LRS od minimum dwóch lat przed </w:t>
            </w:r>
            <w:r w:rsidRPr="00427F8D">
              <w:rPr>
                <w:rFonts w:ascii="Times New Roman" w:hAnsi="Times New Roman" w:cs="Times New Roman"/>
              </w:rPr>
              <w:t>rozpoczęcia naboru</w:t>
            </w:r>
          </w:p>
        </w:tc>
        <w:tc>
          <w:tcPr>
            <w:tcW w:w="4104" w:type="dxa"/>
            <w:vAlign w:val="center"/>
          </w:tcPr>
          <w:p w14:paraId="768A51CF"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 xml:space="preserve">Wprowadzenie kryterium ma na celu unikniecie lub zminimalizowanie przypadków, wniosków składanych przez firmy „sztucznie” zakładające oddziały na obszarze LRS w celu dokonania alokacji </w:t>
            </w:r>
            <w:r w:rsidRPr="00DC1B1B">
              <w:rPr>
                <w:rFonts w:ascii="Times New Roman" w:hAnsi="Times New Roman" w:cs="Times New Roman"/>
              </w:rPr>
              <w:t>pozyskanych środków</w:t>
            </w:r>
            <w:r>
              <w:rPr>
                <w:rFonts w:ascii="Times New Roman" w:hAnsi="Times New Roman" w:cs="Times New Roman"/>
              </w:rPr>
              <w:t xml:space="preserve"> poza obszar LRS</w:t>
            </w:r>
          </w:p>
        </w:tc>
        <w:tc>
          <w:tcPr>
            <w:tcW w:w="3059" w:type="dxa"/>
          </w:tcPr>
          <w:p w14:paraId="63AB491C"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3D20AA56"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2933860D"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38AA6E46" w14:textId="77777777" w:rsidR="00D70563" w:rsidRPr="00F606EB" w:rsidRDefault="00D70563" w:rsidP="00D70563">
            <w:pPr>
              <w:tabs>
                <w:tab w:val="right" w:pos="9072"/>
              </w:tabs>
              <w:spacing w:before="240" w:line="240" w:lineRule="auto"/>
              <w:rPr>
                <w:rFonts w:ascii="Times New Roman" w:hAnsi="Times New Roman" w:cs="Times New Roman"/>
              </w:rPr>
            </w:pPr>
          </w:p>
          <w:p w14:paraId="7D554D31"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C4473B3" w14:textId="77777777" w:rsidR="00D70563" w:rsidRDefault="00D70563" w:rsidP="00D70563">
            <w:pPr>
              <w:spacing w:after="0"/>
              <w:jc w:val="center"/>
              <w:rPr>
                <w:rFonts w:ascii="Times New Roman" w:hAnsi="Times New Roman" w:cs="Times New Roman"/>
              </w:rPr>
            </w:pPr>
          </w:p>
        </w:tc>
      </w:tr>
      <w:tr w:rsidR="00D70563" w:rsidRPr="00EC7465" w14:paraId="1FF60374" w14:textId="09176303" w:rsidTr="00D70563">
        <w:tc>
          <w:tcPr>
            <w:tcW w:w="1272" w:type="dxa"/>
            <w:vAlign w:val="center"/>
          </w:tcPr>
          <w:p w14:paraId="1FA3C92C" w14:textId="77777777" w:rsidR="00D70563" w:rsidRPr="007B781A" w:rsidRDefault="00D70563" w:rsidP="00D70563">
            <w:pPr>
              <w:spacing w:after="0"/>
              <w:jc w:val="center"/>
              <w:rPr>
                <w:rFonts w:ascii="Times New Roman" w:hAnsi="Times New Roman" w:cs="Times New Roman"/>
                <w:b/>
              </w:rPr>
            </w:pPr>
            <w:r w:rsidRPr="007B781A">
              <w:rPr>
                <w:rFonts w:ascii="Times New Roman" w:hAnsi="Times New Roman" w:cs="Times New Roman"/>
                <w:b/>
              </w:rPr>
              <w:t xml:space="preserve">7 / </w:t>
            </w:r>
            <w:r w:rsidRPr="007B781A">
              <w:rPr>
                <w:rFonts w:ascii="Times New Roman" w:hAnsi="Times New Roman" w:cs="Times New Roman"/>
                <w:b/>
                <w:color w:val="92D050"/>
              </w:rPr>
              <w:t>4.</w:t>
            </w:r>
          </w:p>
        </w:tc>
        <w:tc>
          <w:tcPr>
            <w:tcW w:w="2025" w:type="dxa"/>
            <w:vAlign w:val="center"/>
          </w:tcPr>
          <w:p w14:paraId="696953FB" w14:textId="77777777" w:rsidR="00D70563" w:rsidRPr="00EC7465" w:rsidRDefault="00D70563" w:rsidP="00D70563">
            <w:pPr>
              <w:spacing w:after="0"/>
              <w:jc w:val="center"/>
              <w:rPr>
                <w:rFonts w:ascii="Times New Roman" w:hAnsi="Times New Roman" w:cs="Times New Roman"/>
                <w:b/>
              </w:rPr>
            </w:pPr>
            <w:r>
              <w:rPr>
                <w:rFonts w:ascii="Times New Roman" w:hAnsi="Times New Roman" w:cs="Times New Roman"/>
                <w:b/>
              </w:rPr>
              <w:t>Gotowość do realizacji operacji</w:t>
            </w:r>
          </w:p>
        </w:tc>
        <w:tc>
          <w:tcPr>
            <w:tcW w:w="3627" w:type="dxa"/>
            <w:vAlign w:val="center"/>
          </w:tcPr>
          <w:p w14:paraId="08C7AA77" w14:textId="77777777" w:rsidR="00D70563" w:rsidRDefault="00D70563" w:rsidP="00D70563">
            <w:pPr>
              <w:spacing w:after="0"/>
              <w:jc w:val="center"/>
              <w:rPr>
                <w:rFonts w:ascii="Times New Roman" w:hAnsi="Times New Roman" w:cs="Times New Roman"/>
              </w:rPr>
            </w:pPr>
            <w:r>
              <w:rPr>
                <w:rFonts w:ascii="Times New Roman" w:hAnsi="Times New Roman" w:cs="Times New Roman"/>
              </w:rPr>
              <w:t>Proponuje się doprecyzowanie zapisów kryterium</w:t>
            </w:r>
          </w:p>
          <w:p w14:paraId="6EE34862"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Zmiana numeru kryterium z 7 na 4</w:t>
            </w:r>
          </w:p>
        </w:tc>
        <w:tc>
          <w:tcPr>
            <w:tcW w:w="4104" w:type="dxa"/>
            <w:vAlign w:val="center"/>
          </w:tcPr>
          <w:p w14:paraId="205CB770" w14:textId="77777777" w:rsidR="00D70563" w:rsidRPr="00EC7465" w:rsidRDefault="00D70563" w:rsidP="00D70563">
            <w:pPr>
              <w:spacing w:after="0"/>
              <w:jc w:val="center"/>
              <w:rPr>
                <w:rFonts w:ascii="Times New Roman" w:hAnsi="Times New Roman" w:cs="Times New Roman"/>
              </w:rPr>
            </w:pPr>
            <w:r w:rsidRPr="00EC7465">
              <w:rPr>
                <w:rFonts w:ascii="Times New Roman" w:hAnsi="Times New Roman" w:cs="Times New Roman"/>
              </w:rPr>
              <w:t xml:space="preserve">Kryterium zostało </w:t>
            </w:r>
            <w:r>
              <w:rPr>
                <w:rFonts w:ascii="Times New Roman" w:hAnsi="Times New Roman" w:cs="Times New Roman"/>
              </w:rPr>
              <w:t>doprecyzowane ponieważ pomimo wcześniejszych zmian z 2019 roku nadal występowały</w:t>
            </w:r>
            <w:r w:rsidRPr="00EC7465">
              <w:rPr>
                <w:rFonts w:ascii="Times New Roman" w:hAnsi="Times New Roman" w:cs="Times New Roman"/>
              </w:rPr>
              <w:t xml:space="preserve"> </w:t>
            </w:r>
            <w:r>
              <w:rPr>
                <w:rFonts w:ascii="Times New Roman" w:hAnsi="Times New Roman" w:cs="Times New Roman"/>
              </w:rPr>
              <w:t>problemy w trakcie procesu oceny Celem podniesienia jakości oceny uszczegółowiono i doprecyzowano zapisy kryterium</w:t>
            </w:r>
            <w:r w:rsidRPr="00EC7465">
              <w:rPr>
                <w:rFonts w:ascii="Times New Roman" w:hAnsi="Times New Roman" w:cs="Times New Roman"/>
              </w:rPr>
              <w:t>.</w:t>
            </w:r>
          </w:p>
        </w:tc>
        <w:tc>
          <w:tcPr>
            <w:tcW w:w="3059" w:type="dxa"/>
          </w:tcPr>
          <w:p w14:paraId="4EDF372E"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6454BB5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21A424CB"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312442F5" w14:textId="77777777" w:rsidR="00D70563" w:rsidRPr="00F606EB" w:rsidRDefault="00D70563" w:rsidP="00D70563">
            <w:pPr>
              <w:tabs>
                <w:tab w:val="right" w:pos="9072"/>
              </w:tabs>
              <w:spacing w:before="240" w:line="240" w:lineRule="auto"/>
              <w:rPr>
                <w:rFonts w:ascii="Times New Roman" w:hAnsi="Times New Roman" w:cs="Times New Roman"/>
              </w:rPr>
            </w:pPr>
          </w:p>
          <w:p w14:paraId="57298838"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613E1A6B" w14:textId="77777777" w:rsidR="00D70563" w:rsidRPr="00EC7465" w:rsidRDefault="00D70563" w:rsidP="00D70563">
            <w:pPr>
              <w:spacing w:after="0"/>
              <w:jc w:val="center"/>
              <w:rPr>
                <w:rFonts w:ascii="Times New Roman" w:hAnsi="Times New Roman" w:cs="Times New Roman"/>
              </w:rPr>
            </w:pPr>
          </w:p>
        </w:tc>
      </w:tr>
      <w:tr w:rsidR="00D70563" w:rsidRPr="00EC7465" w14:paraId="5DCA448C" w14:textId="26885AC8" w:rsidTr="00D70563">
        <w:trPr>
          <w:trHeight w:val="1282"/>
        </w:trPr>
        <w:tc>
          <w:tcPr>
            <w:tcW w:w="1272" w:type="dxa"/>
            <w:vAlign w:val="center"/>
          </w:tcPr>
          <w:p w14:paraId="3BEF42B9" w14:textId="77777777" w:rsidR="00D70563" w:rsidRPr="007B781A" w:rsidRDefault="00D70563" w:rsidP="00D70563">
            <w:pPr>
              <w:spacing w:after="0"/>
              <w:jc w:val="center"/>
              <w:rPr>
                <w:rFonts w:ascii="Times New Roman" w:hAnsi="Times New Roman" w:cs="Times New Roman"/>
                <w:b/>
              </w:rPr>
            </w:pPr>
            <w:r w:rsidRPr="007B781A">
              <w:rPr>
                <w:rFonts w:ascii="Times New Roman" w:hAnsi="Times New Roman" w:cs="Times New Roman"/>
                <w:b/>
              </w:rPr>
              <w:t xml:space="preserve">8 / </w:t>
            </w:r>
            <w:r>
              <w:rPr>
                <w:rFonts w:ascii="Times New Roman" w:hAnsi="Times New Roman" w:cs="Times New Roman"/>
                <w:b/>
                <w:color w:val="92D050"/>
              </w:rPr>
              <w:t>5.</w:t>
            </w:r>
          </w:p>
        </w:tc>
        <w:tc>
          <w:tcPr>
            <w:tcW w:w="2025" w:type="dxa"/>
            <w:vAlign w:val="center"/>
          </w:tcPr>
          <w:p w14:paraId="64DF74EB"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Promocja LGD i marki Chrzanolandia</w:t>
            </w:r>
            <w:r>
              <w:rPr>
                <w:rFonts w:ascii="Times New Roman" w:hAnsi="Times New Roman" w:cs="Times New Roman"/>
                <w:b/>
              </w:rPr>
              <w:t xml:space="preserve"> na okres trwałości operacji</w:t>
            </w:r>
          </w:p>
        </w:tc>
        <w:tc>
          <w:tcPr>
            <w:tcW w:w="3627" w:type="dxa"/>
            <w:vAlign w:val="center"/>
          </w:tcPr>
          <w:p w14:paraId="6B9540AC" w14:textId="77777777" w:rsidR="00D70563" w:rsidRDefault="00D70563" w:rsidP="00D70563">
            <w:pPr>
              <w:spacing w:after="0"/>
              <w:jc w:val="center"/>
              <w:rPr>
                <w:rFonts w:ascii="Times New Roman" w:hAnsi="Times New Roman" w:cs="Times New Roman"/>
              </w:rPr>
            </w:pPr>
            <w:r>
              <w:rPr>
                <w:rFonts w:ascii="Times New Roman" w:hAnsi="Times New Roman" w:cs="Times New Roman"/>
              </w:rPr>
              <w:t xml:space="preserve">Proponuję się zmniejszenie wagi kryterium  </w:t>
            </w:r>
            <w:r w:rsidRPr="00EC7465">
              <w:rPr>
                <w:rFonts w:ascii="Times New Roman" w:hAnsi="Times New Roman" w:cs="Times New Roman"/>
              </w:rPr>
              <w:t>Z</w:t>
            </w:r>
            <w:r>
              <w:rPr>
                <w:rFonts w:ascii="Times New Roman" w:hAnsi="Times New Roman" w:cs="Times New Roman"/>
              </w:rPr>
              <w:t xml:space="preserve">mniejszono </w:t>
            </w:r>
            <w:r w:rsidRPr="00EC7465">
              <w:rPr>
                <w:rFonts w:ascii="Times New Roman" w:hAnsi="Times New Roman" w:cs="Times New Roman"/>
              </w:rPr>
              <w:t>punkt</w:t>
            </w:r>
            <w:r>
              <w:rPr>
                <w:rFonts w:ascii="Times New Roman" w:hAnsi="Times New Roman" w:cs="Times New Roman"/>
              </w:rPr>
              <w:t>y</w:t>
            </w:r>
            <w:r w:rsidRPr="00EC7465">
              <w:rPr>
                <w:rFonts w:ascii="Times New Roman" w:hAnsi="Times New Roman" w:cs="Times New Roman"/>
              </w:rPr>
              <w:t xml:space="preserve"> z </w:t>
            </w:r>
            <w:r>
              <w:rPr>
                <w:rFonts w:ascii="Times New Roman" w:hAnsi="Times New Roman" w:cs="Times New Roman"/>
              </w:rPr>
              <w:t>10</w:t>
            </w:r>
            <w:r w:rsidRPr="00EC7465">
              <w:rPr>
                <w:rFonts w:ascii="Times New Roman" w:hAnsi="Times New Roman" w:cs="Times New Roman"/>
              </w:rPr>
              <w:t xml:space="preserve"> na </w:t>
            </w:r>
            <w:r>
              <w:rPr>
                <w:rFonts w:ascii="Times New Roman" w:hAnsi="Times New Roman" w:cs="Times New Roman"/>
              </w:rPr>
              <w:t>4</w:t>
            </w:r>
            <w:r w:rsidRPr="00EC7465">
              <w:rPr>
                <w:rFonts w:ascii="Times New Roman" w:hAnsi="Times New Roman" w:cs="Times New Roman"/>
              </w:rPr>
              <w:t xml:space="preserve"> i z 1</w:t>
            </w:r>
            <w:r>
              <w:rPr>
                <w:rFonts w:ascii="Times New Roman" w:hAnsi="Times New Roman" w:cs="Times New Roman"/>
              </w:rPr>
              <w:t>5</w:t>
            </w:r>
            <w:r w:rsidRPr="00EC7465">
              <w:rPr>
                <w:rFonts w:ascii="Times New Roman" w:hAnsi="Times New Roman" w:cs="Times New Roman"/>
              </w:rPr>
              <w:t xml:space="preserve"> na </w:t>
            </w:r>
            <w:r>
              <w:rPr>
                <w:rFonts w:ascii="Times New Roman" w:hAnsi="Times New Roman" w:cs="Times New Roman"/>
              </w:rPr>
              <w:t>9</w:t>
            </w:r>
          </w:p>
          <w:p w14:paraId="57DEF680"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Zmiana numeru kryterium z 8 na 5</w:t>
            </w:r>
          </w:p>
        </w:tc>
        <w:tc>
          <w:tcPr>
            <w:tcW w:w="4104" w:type="dxa"/>
            <w:vAlign w:val="center"/>
          </w:tcPr>
          <w:p w14:paraId="1FA37B9F" w14:textId="77777777" w:rsidR="00D70563" w:rsidRPr="004635D7" w:rsidRDefault="00D70563" w:rsidP="00D70563">
            <w:pPr>
              <w:spacing w:after="0"/>
              <w:jc w:val="center"/>
              <w:rPr>
                <w:rFonts w:ascii="Times New Roman" w:hAnsi="Times New Roman" w:cs="Times New Roman"/>
              </w:rPr>
            </w:pPr>
            <w:r w:rsidRPr="004635D7">
              <w:rPr>
                <w:rFonts w:ascii="Times New Roman" w:hAnsi="Times New Roman" w:cs="Times New Roman"/>
              </w:rPr>
              <w:t>Zmniejszenie wagi kryterium ma na celu wzmocnienie kryteriów takich jak „Termin realizacji operacji” „Gotowość do realizacji operacji” ponieważ ze względu na to że na relację LSR-u zostało mało czasu, to właśnie powyższe kryteria na obecnym etapie są kluczowe .</w:t>
            </w:r>
          </w:p>
        </w:tc>
        <w:tc>
          <w:tcPr>
            <w:tcW w:w="3059" w:type="dxa"/>
          </w:tcPr>
          <w:p w14:paraId="3E29CD08"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64AB7256"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204E438E"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75827127" w14:textId="77777777" w:rsidR="00D70563" w:rsidRPr="00F606EB" w:rsidRDefault="00D70563" w:rsidP="00D70563">
            <w:pPr>
              <w:tabs>
                <w:tab w:val="right" w:pos="9072"/>
              </w:tabs>
              <w:spacing w:before="240" w:line="240" w:lineRule="auto"/>
              <w:rPr>
                <w:rFonts w:ascii="Times New Roman" w:hAnsi="Times New Roman" w:cs="Times New Roman"/>
              </w:rPr>
            </w:pPr>
          </w:p>
          <w:p w14:paraId="283BEBD1"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580F7150" w14:textId="77777777" w:rsidR="00D70563" w:rsidRPr="004635D7" w:rsidRDefault="00D70563" w:rsidP="00D70563">
            <w:pPr>
              <w:spacing w:after="0"/>
              <w:jc w:val="center"/>
              <w:rPr>
                <w:rFonts w:ascii="Times New Roman" w:hAnsi="Times New Roman" w:cs="Times New Roman"/>
              </w:rPr>
            </w:pPr>
          </w:p>
        </w:tc>
      </w:tr>
      <w:tr w:rsidR="00D70563" w:rsidRPr="00EC7465" w14:paraId="5496D91A" w14:textId="637AEEEA" w:rsidTr="00D70563">
        <w:trPr>
          <w:trHeight w:val="704"/>
        </w:trPr>
        <w:tc>
          <w:tcPr>
            <w:tcW w:w="1272" w:type="dxa"/>
            <w:vAlign w:val="center"/>
          </w:tcPr>
          <w:p w14:paraId="33B49B22" w14:textId="77777777" w:rsidR="00D70563" w:rsidRPr="007B781A" w:rsidRDefault="00D70563" w:rsidP="00D70563">
            <w:pPr>
              <w:spacing w:after="0"/>
              <w:jc w:val="center"/>
              <w:rPr>
                <w:rFonts w:ascii="Times New Roman" w:hAnsi="Times New Roman" w:cs="Times New Roman"/>
                <w:b/>
              </w:rPr>
            </w:pPr>
            <w:r w:rsidRPr="007B781A">
              <w:rPr>
                <w:rFonts w:ascii="Times New Roman" w:hAnsi="Times New Roman" w:cs="Times New Roman"/>
                <w:b/>
              </w:rPr>
              <w:t xml:space="preserve">9 / </w:t>
            </w:r>
            <w:r>
              <w:rPr>
                <w:rFonts w:ascii="Times New Roman" w:hAnsi="Times New Roman" w:cs="Times New Roman"/>
                <w:b/>
                <w:color w:val="92D050"/>
              </w:rPr>
              <w:t>6.</w:t>
            </w:r>
          </w:p>
        </w:tc>
        <w:tc>
          <w:tcPr>
            <w:tcW w:w="2025" w:type="dxa"/>
            <w:vAlign w:val="center"/>
          </w:tcPr>
          <w:p w14:paraId="32B02CE3" w14:textId="77777777" w:rsidR="00D70563" w:rsidRPr="00EC7465" w:rsidRDefault="00D70563" w:rsidP="00D70563">
            <w:pPr>
              <w:spacing w:after="0"/>
              <w:jc w:val="center"/>
              <w:rPr>
                <w:rFonts w:ascii="Times New Roman" w:hAnsi="Times New Roman" w:cs="Times New Roman"/>
                <w:b/>
              </w:rPr>
            </w:pPr>
            <w:r w:rsidRPr="00EC7465">
              <w:rPr>
                <w:rFonts w:ascii="Times New Roman" w:hAnsi="Times New Roman" w:cs="Times New Roman"/>
                <w:b/>
              </w:rPr>
              <w:t>Termin realizacji operacji</w:t>
            </w:r>
          </w:p>
        </w:tc>
        <w:tc>
          <w:tcPr>
            <w:tcW w:w="3627" w:type="dxa"/>
            <w:vAlign w:val="center"/>
          </w:tcPr>
          <w:p w14:paraId="2BB6C986" w14:textId="77777777" w:rsidR="00D70563" w:rsidRPr="0064456E" w:rsidRDefault="00D70563" w:rsidP="00D70563">
            <w:pPr>
              <w:spacing w:after="0"/>
              <w:jc w:val="center"/>
              <w:rPr>
                <w:rFonts w:ascii="Times New Roman" w:hAnsi="Times New Roman" w:cs="Times New Roman"/>
              </w:rPr>
            </w:pPr>
            <w:r w:rsidRPr="0064456E">
              <w:rPr>
                <w:rFonts w:ascii="Times New Roman" w:hAnsi="Times New Roman" w:cs="Times New Roman"/>
              </w:rPr>
              <w:t>Proponuje się wprowadzić trzy zakresy terminów:</w:t>
            </w:r>
          </w:p>
          <w:p w14:paraId="1E5DD0FB" w14:textId="77777777" w:rsidR="00D70563" w:rsidRPr="0064456E" w:rsidRDefault="00D70563" w:rsidP="00D70563">
            <w:pPr>
              <w:spacing w:after="0"/>
              <w:jc w:val="center"/>
              <w:rPr>
                <w:rFonts w:ascii="Times New Roman" w:hAnsi="Times New Roman" w:cs="Times New Roman"/>
              </w:rPr>
            </w:pPr>
            <w:r w:rsidRPr="0064456E">
              <w:rPr>
                <w:rFonts w:ascii="Times New Roman" w:hAnsi="Times New Roman" w:cs="Times New Roman"/>
              </w:rPr>
              <w:t>Za 15 pkt do 6 miesięcy</w:t>
            </w:r>
          </w:p>
          <w:p w14:paraId="1026E29C" w14:textId="77777777" w:rsidR="00D70563" w:rsidRPr="0064456E" w:rsidRDefault="00D70563" w:rsidP="00D70563">
            <w:pPr>
              <w:spacing w:after="0"/>
              <w:jc w:val="center"/>
              <w:rPr>
                <w:rFonts w:ascii="Times New Roman" w:hAnsi="Times New Roman" w:cs="Times New Roman"/>
              </w:rPr>
            </w:pPr>
            <w:r w:rsidRPr="0064456E">
              <w:rPr>
                <w:rFonts w:ascii="Times New Roman" w:hAnsi="Times New Roman" w:cs="Times New Roman"/>
              </w:rPr>
              <w:t xml:space="preserve">Za 10 pkt od </w:t>
            </w:r>
            <w:r>
              <w:rPr>
                <w:rFonts w:ascii="Times New Roman" w:hAnsi="Times New Roman" w:cs="Times New Roman"/>
              </w:rPr>
              <w:t>6</w:t>
            </w:r>
            <w:r w:rsidRPr="0064456E">
              <w:rPr>
                <w:rFonts w:ascii="Times New Roman" w:hAnsi="Times New Roman" w:cs="Times New Roman"/>
              </w:rPr>
              <w:t xml:space="preserve"> do 12 miesięcy</w:t>
            </w:r>
          </w:p>
          <w:p w14:paraId="3ED041B4" w14:textId="77777777" w:rsidR="00D70563" w:rsidRDefault="00D70563" w:rsidP="00D70563">
            <w:pPr>
              <w:spacing w:after="0"/>
              <w:jc w:val="center"/>
              <w:rPr>
                <w:rFonts w:ascii="Times New Roman" w:hAnsi="Times New Roman" w:cs="Times New Roman"/>
              </w:rPr>
            </w:pPr>
            <w:r w:rsidRPr="0064456E">
              <w:rPr>
                <w:rFonts w:ascii="Times New Roman" w:hAnsi="Times New Roman" w:cs="Times New Roman"/>
              </w:rPr>
              <w:t>Za 0 pkt powyżej 12 pkt</w:t>
            </w:r>
          </w:p>
          <w:p w14:paraId="567577B9" w14:textId="77777777" w:rsidR="00D70563" w:rsidRPr="0064456E" w:rsidRDefault="00D70563" w:rsidP="00D70563">
            <w:pPr>
              <w:spacing w:after="0"/>
              <w:jc w:val="center"/>
              <w:rPr>
                <w:rFonts w:ascii="Times New Roman" w:hAnsi="Times New Roman" w:cs="Times New Roman"/>
              </w:rPr>
            </w:pPr>
          </w:p>
          <w:p w14:paraId="737ECC2C"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Zmiana numeru kryterium z 9 na 6</w:t>
            </w:r>
          </w:p>
        </w:tc>
        <w:tc>
          <w:tcPr>
            <w:tcW w:w="4104" w:type="dxa"/>
            <w:vAlign w:val="center"/>
          </w:tcPr>
          <w:p w14:paraId="626B9743" w14:textId="77777777" w:rsidR="00D70563" w:rsidRPr="00EC7465" w:rsidRDefault="00D70563" w:rsidP="00D70563">
            <w:pPr>
              <w:spacing w:after="0"/>
              <w:jc w:val="center"/>
              <w:rPr>
                <w:rFonts w:ascii="Times New Roman" w:hAnsi="Times New Roman" w:cs="Times New Roman"/>
              </w:rPr>
            </w:pPr>
            <w:r>
              <w:rPr>
                <w:rFonts w:ascii="Times New Roman" w:hAnsi="Times New Roman" w:cs="Times New Roman"/>
              </w:rPr>
              <w:t>Zmiana podyktowana problemami Wnioskodawców którzy zdeklarowali realizację operacji  na 4 miesiące, czas ten w większości przypadków był za krótki. Dodatkowo w związku z obecną sytuacją terminy urzędowe uległy znacznemu wydłużeniu co również przysparza problemów Wnioskodawcom z terminową realizacją operacji i złożeniem wniosku o płatność.</w:t>
            </w:r>
          </w:p>
        </w:tc>
        <w:tc>
          <w:tcPr>
            <w:tcW w:w="3059" w:type="dxa"/>
          </w:tcPr>
          <w:p w14:paraId="77CE636C"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43C92E74"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1807FAAD"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05286CDC" w14:textId="77777777" w:rsidR="00D70563" w:rsidRPr="00F606EB" w:rsidRDefault="00D70563" w:rsidP="00D70563">
            <w:pPr>
              <w:tabs>
                <w:tab w:val="right" w:pos="9072"/>
              </w:tabs>
              <w:spacing w:before="240" w:line="240" w:lineRule="auto"/>
              <w:rPr>
                <w:rFonts w:ascii="Times New Roman" w:hAnsi="Times New Roman" w:cs="Times New Roman"/>
              </w:rPr>
            </w:pPr>
          </w:p>
          <w:p w14:paraId="7AE4D543"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E2C7393" w14:textId="77777777" w:rsidR="00D70563" w:rsidRDefault="00D70563" w:rsidP="00D70563">
            <w:pPr>
              <w:spacing w:after="0"/>
              <w:jc w:val="center"/>
              <w:rPr>
                <w:rFonts w:ascii="Times New Roman" w:hAnsi="Times New Roman" w:cs="Times New Roman"/>
              </w:rPr>
            </w:pPr>
          </w:p>
        </w:tc>
      </w:tr>
    </w:tbl>
    <w:p w14:paraId="3A13ACA3" w14:textId="77777777" w:rsidR="00932ABE" w:rsidRPr="00EC7465" w:rsidRDefault="00932ABE" w:rsidP="00932ABE">
      <w:pPr>
        <w:spacing w:after="0" w:line="240" w:lineRule="auto"/>
        <w:ind w:firstLine="708"/>
        <w:rPr>
          <w:rFonts w:ascii="Times New Roman" w:hAnsi="Times New Roman" w:cs="Times New Roman"/>
        </w:rPr>
      </w:pPr>
    </w:p>
    <w:p w14:paraId="48BCB666" w14:textId="77777777" w:rsidR="00D70563" w:rsidRDefault="00D70563" w:rsidP="002165DE">
      <w:pPr>
        <w:spacing w:after="0" w:line="240" w:lineRule="auto"/>
        <w:ind w:right="425"/>
        <w:jc w:val="both"/>
        <w:rPr>
          <w:rFonts w:ascii="Times New Roman" w:hAnsi="Times New Roman" w:cs="Times New Roman"/>
          <w:b/>
        </w:rPr>
      </w:pPr>
    </w:p>
    <w:p w14:paraId="1FD2BC2A" w14:textId="6BCE7888" w:rsidR="00EC7465" w:rsidRPr="00EC7465" w:rsidRDefault="00EC7465" w:rsidP="002165DE">
      <w:pPr>
        <w:spacing w:after="0" w:line="240" w:lineRule="auto"/>
        <w:ind w:right="425"/>
        <w:jc w:val="both"/>
        <w:rPr>
          <w:rFonts w:ascii="Times New Roman" w:hAnsi="Times New Roman" w:cs="Times New Roman"/>
          <w:b/>
        </w:rPr>
      </w:pPr>
      <w:r w:rsidRPr="00EC7465">
        <w:rPr>
          <w:rFonts w:ascii="Times New Roman" w:hAnsi="Times New Roman" w:cs="Times New Roman"/>
          <w:b/>
        </w:rPr>
        <w:t>Przedsięwzięcie 2.1</w:t>
      </w:r>
    </w:p>
    <w:p w14:paraId="72894DA7" w14:textId="77777777" w:rsidR="00EC7465" w:rsidRDefault="00EC7465" w:rsidP="002165DE">
      <w:pPr>
        <w:spacing w:after="0" w:line="240" w:lineRule="auto"/>
        <w:ind w:right="425"/>
        <w:jc w:val="both"/>
        <w:rPr>
          <w:rFonts w:ascii="Times New Roman" w:hAnsi="Times New Roman" w:cs="Times New Roman"/>
          <w:b/>
        </w:rPr>
      </w:pPr>
      <w:r w:rsidRPr="00EC7465">
        <w:rPr>
          <w:rFonts w:ascii="Times New Roman" w:hAnsi="Times New Roman" w:cs="Times New Roman"/>
          <w:b/>
        </w:rPr>
        <w:t>Wspieranie rozwoju gospodarczego, w tym w branży turystycznej i okołoturystycznej, poprzez inwestycje polegające na utworzeniu nowego przedsiębiorstwa</w:t>
      </w:r>
    </w:p>
    <w:p w14:paraId="1874FAEE" w14:textId="77777777" w:rsidR="00EC7465" w:rsidRDefault="00EC7465" w:rsidP="002165DE">
      <w:pPr>
        <w:spacing w:after="0" w:line="240" w:lineRule="auto"/>
        <w:ind w:right="425"/>
        <w:jc w:val="both"/>
        <w:rPr>
          <w:rFonts w:ascii="Times New Roman" w:hAnsi="Times New Roman" w:cs="Times New Roman"/>
          <w:b/>
        </w:rPr>
      </w:pPr>
    </w:p>
    <w:p w14:paraId="5ACB284B" w14:textId="77777777" w:rsidR="00EC7465" w:rsidRDefault="00EC7465" w:rsidP="002165DE">
      <w:pPr>
        <w:spacing w:after="0" w:line="240" w:lineRule="auto"/>
        <w:ind w:right="425"/>
        <w:jc w:val="both"/>
        <w:rPr>
          <w:rFonts w:ascii="Times New Roman" w:hAnsi="Times New Roman" w:cs="Times New Roman"/>
          <w:b/>
        </w:rPr>
      </w:pPr>
    </w:p>
    <w:tbl>
      <w:tblPr>
        <w:tblStyle w:val="Tabela-Siatka"/>
        <w:tblW w:w="14087" w:type="dxa"/>
        <w:tblInd w:w="-572" w:type="dxa"/>
        <w:tblLook w:val="04A0" w:firstRow="1" w:lastRow="0" w:firstColumn="1" w:lastColumn="0" w:noHBand="0" w:noVBand="1"/>
      </w:tblPr>
      <w:tblGrid>
        <w:gridCol w:w="1268"/>
        <w:gridCol w:w="2777"/>
        <w:gridCol w:w="2759"/>
        <w:gridCol w:w="3892"/>
        <w:gridCol w:w="3391"/>
      </w:tblGrid>
      <w:tr w:rsidR="00D70563" w:rsidRPr="00EC7465" w14:paraId="3E0926EE" w14:textId="79DDD726" w:rsidTr="004F7361">
        <w:tc>
          <w:tcPr>
            <w:tcW w:w="1268" w:type="dxa"/>
            <w:vAlign w:val="center"/>
          </w:tcPr>
          <w:p w14:paraId="3ED5A90D"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Numer</w:t>
            </w:r>
          </w:p>
          <w:p w14:paraId="25C32F77"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Kryterium</w:t>
            </w:r>
          </w:p>
        </w:tc>
        <w:tc>
          <w:tcPr>
            <w:tcW w:w="2777" w:type="dxa"/>
            <w:vAlign w:val="center"/>
          </w:tcPr>
          <w:p w14:paraId="4C00B69B"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Dotychczasowa Nazwa kryterium</w:t>
            </w:r>
          </w:p>
        </w:tc>
        <w:tc>
          <w:tcPr>
            <w:tcW w:w="2759" w:type="dxa"/>
            <w:vAlign w:val="center"/>
          </w:tcPr>
          <w:p w14:paraId="526A31FF"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Rekomendacja Zarządu</w:t>
            </w:r>
          </w:p>
        </w:tc>
        <w:tc>
          <w:tcPr>
            <w:tcW w:w="3892" w:type="dxa"/>
            <w:vAlign w:val="center"/>
          </w:tcPr>
          <w:p w14:paraId="4F0CEDBC"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Powód rekomendacji</w:t>
            </w:r>
          </w:p>
        </w:tc>
        <w:tc>
          <w:tcPr>
            <w:tcW w:w="3391" w:type="dxa"/>
          </w:tcPr>
          <w:p w14:paraId="393FE444" w14:textId="77777777" w:rsidR="00D70563" w:rsidRPr="00F606EB" w:rsidRDefault="00D70563" w:rsidP="00D70563">
            <w:pPr>
              <w:tabs>
                <w:tab w:val="right" w:pos="9072"/>
              </w:tabs>
              <w:spacing w:after="0" w:line="240" w:lineRule="auto"/>
              <w:jc w:val="center"/>
              <w:rPr>
                <w:rFonts w:ascii="Times New Roman" w:hAnsi="Times New Roman" w:cs="Times New Roman"/>
                <w:b/>
                <w:sz w:val="18"/>
                <w:szCs w:val="18"/>
              </w:rPr>
            </w:pPr>
            <w:r w:rsidRPr="00F606EB">
              <w:rPr>
                <w:rFonts w:ascii="Times New Roman" w:hAnsi="Times New Roman" w:cs="Times New Roman"/>
                <w:b/>
                <w:sz w:val="18"/>
                <w:szCs w:val="18"/>
              </w:rPr>
              <w:t>Opinia ankietowanego</w:t>
            </w:r>
          </w:p>
          <w:p w14:paraId="4E93BBC6" w14:textId="6324DCBE" w:rsidR="00D70563" w:rsidRPr="00EC7465" w:rsidRDefault="00D70563" w:rsidP="00D70563">
            <w:pPr>
              <w:spacing w:after="0"/>
              <w:jc w:val="center"/>
              <w:rPr>
                <w:rFonts w:ascii="Times New Roman" w:hAnsi="Times New Roman" w:cs="Times New Roman"/>
                <w:b/>
              </w:rPr>
            </w:pPr>
            <w:r w:rsidRPr="00F606EB">
              <w:rPr>
                <w:rFonts w:ascii="Times New Roman" w:hAnsi="Times New Roman" w:cs="Times New Roman"/>
                <w:b/>
                <w:sz w:val="18"/>
                <w:szCs w:val="18"/>
              </w:rPr>
              <w:t>Dla ważności ankiety należy zaznaczyć wybraną odpowiedź oraz wpisać powód wyboru takiej odpowiedzi</w:t>
            </w:r>
          </w:p>
        </w:tc>
      </w:tr>
      <w:tr w:rsidR="00D70563" w:rsidRPr="00EC7465" w14:paraId="60855C08" w14:textId="14977539" w:rsidTr="004F7361">
        <w:trPr>
          <w:trHeight w:val="1224"/>
        </w:trPr>
        <w:tc>
          <w:tcPr>
            <w:tcW w:w="4045" w:type="dxa"/>
            <w:gridSpan w:val="2"/>
            <w:vMerge w:val="restart"/>
            <w:vAlign w:val="center"/>
          </w:tcPr>
          <w:p w14:paraId="002745F1"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Uwagi ogólne do każdego kryterium</w:t>
            </w:r>
          </w:p>
        </w:tc>
        <w:tc>
          <w:tcPr>
            <w:tcW w:w="2759" w:type="dxa"/>
            <w:vAlign w:val="center"/>
          </w:tcPr>
          <w:p w14:paraId="7DB2DAFB" w14:textId="77777777" w:rsidR="00D70563" w:rsidRPr="00EC7465" w:rsidRDefault="00D70563" w:rsidP="00427F8D">
            <w:pPr>
              <w:spacing w:after="0"/>
              <w:jc w:val="center"/>
              <w:rPr>
                <w:rFonts w:ascii="Times New Roman" w:hAnsi="Times New Roman" w:cs="Times New Roman"/>
              </w:rPr>
            </w:pPr>
            <w:r w:rsidRPr="00591CC2">
              <w:rPr>
                <w:rFonts w:ascii="Times New Roman" w:hAnsi="Times New Roman" w:cs="Times New Roman"/>
              </w:rPr>
              <w:t xml:space="preserve">Zmniejszenie liczby kryteriów z </w:t>
            </w:r>
            <w:r>
              <w:rPr>
                <w:rFonts w:ascii="Times New Roman" w:hAnsi="Times New Roman" w:cs="Times New Roman"/>
              </w:rPr>
              <w:t>8</w:t>
            </w:r>
            <w:r w:rsidRPr="00591CC2">
              <w:rPr>
                <w:rFonts w:ascii="Times New Roman" w:hAnsi="Times New Roman" w:cs="Times New Roman"/>
              </w:rPr>
              <w:t xml:space="preserve"> do </w:t>
            </w:r>
            <w:r>
              <w:rPr>
                <w:rFonts w:ascii="Times New Roman" w:hAnsi="Times New Roman" w:cs="Times New Roman"/>
              </w:rPr>
              <w:t>6</w:t>
            </w:r>
            <w:r w:rsidRPr="00591CC2">
              <w:rPr>
                <w:rFonts w:ascii="Times New Roman" w:hAnsi="Times New Roman" w:cs="Times New Roman"/>
              </w:rPr>
              <w:t xml:space="preserve"> oraz ustanowienie minimum punktowego na poziomie 2</w:t>
            </w:r>
            <w:r>
              <w:rPr>
                <w:rFonts w:ascii="Times New Roman" w:hAnsi="Times New Roman" w:cs="Times New Roman"/>
              </w:rPr>
              <w:t>5</w:t>
            </w:r>
            <w:r w:rsidRPr="00591CC2">
              <w:rPr>
                <w:rFonts w:ascii="Times New Roman" w:hAnsi="Times New Roman" w:cs="Times New Roman"/>
              </w:rPr>
              <w:t xml:space="preserve"> punktów (obecnie </w:t>
            </w:r>
            <w:r>
              <w:rPr>
                <w:rFonts w:ascii="Times New Roman" w:hAnsi="Times New Roman" w:cs="Times New Roman"/>
              </w:rPr>
              <w:t>55</w:t>
            </w:r>
            <w:r w:rsidRPr="00591CC2">
              <w:rPr>
                <w:rFonts w:ascii="Times New Roman" w:hAnsi="Times New Roman" w:cs="Times New Roman"/>
              </w:rPr>
              <w:t>) przy maksymalne liczbie 4</w:t>
            </w:r>
            <w:r>
              <w:rPr>
                <w:rFonts w:ascii="Times New Roman" w:hAnsi="Times New Roman" w:cs="Times New Roman"/>
              </w:rPr>
              <w:t>8</w:t>
            </w:r>
            <w:r w:rsidRPr="00591CC2">
              <w:rPr>
                <w:rFonts w:ascii="Times New Roman" w:hAnsi="Times New Roman" w:cs="Times New Roman"/>
              </w:rPr>
              <w:t xml:space="preserve"> punktów (</w:t>
            </w:r>
            <w:r>
              <w:rPr>
                <w:rFonts w:ascii="Times New Roman" w:hAnsi="Times New Roman" w:cs="Times New Roman"/>
              </w:rPr>
              <w:t>100</w:t>
            </w:r>
            <w:r w:rsidRPr="00591CC2">
              <w:rPr>
                <w:rFonts w:ascii="Times New Roman" w:hAnsi="Times New Roman" w:cs="Times New Roman"/>
              </w:rPr>
              <w:t xml:space="preserve"> obecnie)</w:t>
            </w:r>
          </w:p>
        </w:tc>
        <w:tc>
          <w:tcPr>
            <w:tcW w:w="3892" w:type="dxa"/>
            <w:vAlign w:val="center"/>
          </w:tcPr>
          <w:p w14:paraId="5187C45F" w14:textId="77777777" w:rsidR="00D70563" w:rsidRPr="00EC7465" w:rsidRDefault="00D70563" w:rsidP="0064456E">
            <w:pPr>
              <w:spacing w:after="0"/>
              <w:jc w:val="center"/>
              <w:rPr>
                <w:rFonts w:ascii="Times New Roman" w:hAnsi="Times New Roman" w:cs="Times New Roman"/>
                <w:b/>
              </w:rPr>
            </w:pPr>
            <w:r w:rsidRPr="008318D3">
              <w:rPr>
                <w:rFonts w:ascii="Times New Roman" w:hAnsi="Times New Roman" w:cs="Times New Roman"/>
              </w:rPr>
              <w:t>Zmiana jest spójna z aktualnie obowiązującymi regulacjami i zaleceniami oraz podyktowana w celu uzyskania większej klarowności w procesie oceny wniosków przez organ decyzyjny</w:t>
            </w:r>
          </w:p>
        </w:tc>
        <w:tc>
          <w:tcPr>
            <w:tcW w:w="3391" w:type="dxa"/>
          </w:tcPr>
          <w:p w14:paraId="5BAB1DBA"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4EA05691"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7825C506"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5C047AE7" w14:textId="77777777" w:rsidR="00D70563" w:rsidRPr="00F606EB" w:rsidRDefault="00D70563" w:rsidP="00D70563">
            <w:pPr>
              <w:tabs>
                <w:tab w:val="right" w:pos="9072"/>
              </w:tabs>
              <w:spacing w:before="240" w:line="240" w:lineRule="auto"/>
              <w:rPr>
                <w:rFonts w:ascii="Times New Roman" w:hAnsi="Times New Roman" w:cs="Times New Roman"/>
              </w:rPr>
            </w:pPr>
          </w:p>
          <w:p w14:paraId="32EBD659"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178BA77" w14:textId="77777777" w:rsidR="00D70563" w:rsidRPr="008318D3" w:rsidRDefault="00D70563" w:rsidP="0064456E">
            <w:pPr>
              <w:spacing w:after="0"/>
              <w:jc w:val="center"/>
              <w:rPr>
                <w:rFonts w:ascii="Times New Roman" w:hAnsi="Times New Roman" w:cs="Times New Roman"/>
              </w:rPr>
            </w:pPr>
          </w:p>
        </w:tc>
      </w:tr>
      <w:tr w:rsidR="00D70563" w:rsidRPr="00EC7465" w14:paraId="1299A322" w14:textId="5F9627E4" w:rsidTr="004F7361">
        <w:trPr>
          <w:trHeight w:val="1174"/>
        </w:trPr>
        <w:tc>
          <w:tcPr>
            <w:tcW w:w="4045" w:type="dxa"/>
            <w:gridSpan w:val="2"/>
            <w:vMerge/>
            <w:vAlign w:val="center"/>
          </w:tcPr>
          <w:p w14:paraId="772891D8" w14:textId="77777777" w:rsidR="00D70563" w:rsidRPr="00EC7465" w:rsidRDefault="00D70563" w:rsidP="0064456E">
            <w:pPr>
              <w:spacing w:after="0"/>
              <w:jc w:val="center"/>
              <w:rPr>
                <w:rFonts w:ascii="Times New Roman" w:hAnsi="Times New Roman" w:cs="Times New Roman"/>
                <w:b/>
              </w:rPr>
            </w:pPr>
          </w:p>
        </w:tc>
        <w:tc>
          <w:tcPr>
            <w:tcW w:w="2759" w:type="dxa"/>
            <w:vAlign w:val="center"/>
          </w:tcPr>
          <w:p w14:paraId="6A6FFDBB" w14:textId="77777777" w:rsidR="00D70563" w:rsidRPr="00EC7465" w:rsidRDefault="00D70563" w:rsidP="0064456E">
            <w:pPr>
              <w:spacing w:after="0"/>
              <w:jc w:val="center"/>
              <w:rPr>
                <w:rFonts w:ascii="Times New Roman" w:hAnsi="Times New Roman" w:cs="Times New Roman"/>
              </w:rPr>
            </w:pPr>
            <w:r w:rsidRPr="00591CC2">
              <w:rPr>
                <w:rFonts w:ascii="Times New Roman" w:hAnsi="Times New Roman" w:cs="Times New Roman"/>
              </w:rPr>
              <w:t xml:space="preserve">Poprawiono </w:t>
            </w:r>
            <w:r>
              <w:rPr>
                <w:rFonts w:ascii="Times New Roman" w:hAnsi="Times New Roman" w:cs="Times New Roman"/>
              </w:rPr>
              <w:t>numerację</w:t>
            </w:r>
          </w:p>
        </w:tc>
        <w:tc>
          <w:tcPr>
            <w:tcW w:w="3892" w:type="dxa"/>
            <w:vAlign w:val="center"/>
          </w:tcPr>
          <w:p w14:paraId="6565EF49" w14:textId="77777777" w:rsidR="00D70563" w:rsidRPr="00EC7465" w:rsidRDefault="00D70563" w:rsidP="0064456E">
            <w:pPr>
              <w:spacing w:after="0"/>
              <w:jc w:val="center"/>
              <w:rPr>
                <w:rFonts w:ascii="Times New Roman" w:hAnsi="Times New Roman" w:cs="Times New Roman"/>
              </w:rPr>
            </w:pPr>
            <w:r w:rsidRPr="00591CC2">
              <w:rPr>
                <w:rFonts w:ascii="Times New Roman" w:hAnsi="Times New Roman" w:cs="Times New Roman"/>
              </w:rPr>
              <w:t>Spójność i przejrzystość dokumentu</w:t>
            </w:r>
          </w:p>
        </w:tc>
        <w:tc>
          <w:tcPr>
            <w:tcW w:w="3391" w:type="dxa"/>
          </w:tcPr>
          <w:p w14:paraId="1C8AD36D"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14DDADD4"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17625E75"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33CE6A13" w14:textId="77777777" w:rsidR="00D70563" w:rsidRPr="00F606EB" w:rsidRDefault="00D70563" w:rsidP="00D70563">
            <w:pPr>
              <w:tabs>
                <w:tab w:val="right" w:pos="9072"/>
              </w:tabs>
              <w:spacing w:before="240" w:line="240" w:lineRule="auto"/>
              <w:rPr>
                <w:rFonts w:ascii="Times New Roman" w:hAnsi="Times New Roman" w:cs="Times New Roman"/>
              </w:rPr>
            </w:pPr>
          </w:p>
          <w:p w14:paraId="1E854CAB" w14:textId="40754EF3" w:rsidR="00D70563" w:rsidRPr="00591CC2"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r w:rsidR="00D70563" w:rsidRPr="00EC7465" w14:paraId="62B7F21F" w14:textId="7ADAF2BE" w:rsidTr="004F7361">
        <w:trPr>
          <w:trHeight w:val="833"/>
        </w:trPr>
        <w:tc>
          <w:tcPr>
            <w:tcW w:w="1268" w:type="dxa"/>
            <w:vAlign w:val="center"/>
          </w:tcPr>
          <w:p w14:paraId="2B13FA23" w14:textId="77777777" w:rsidR="00D70563" w:rsidRPr="00923B77" w:rsidRDefault="00D70563" w:rsidP="0064456E">
            <w:pPr>
              <w:spacing w:after="0"/>
              <w:jc w:val="center"/>
              <w:rPr>
                <w:rFonts w:ascii="Times New Roman" w:hAnsi="Times New Roman" w:cs="Times New Roman"/>
                <w:b/>
              </w:rPr>
            </w:pPr>
            <w:r w:rsidRPr="00923B77">
              <w:rPr>
                <w:rFonts w:ascii="Times New Roman" w:hAnsi="Times New Roman" w:cs="Times New Roman"/>
                <w:b/>
              </w:rPr>
              <w:t>1</w:t>
            </w:r>
          </w:p>
        </w:tc>
        <w:tc>
          <w:tcPr>
            <w:tcW w:w="2777" w:type="dxa"/>
            <w:vAlign w:val="center"/>
          </w:tcPr>
          <w:p w14:paraId="386FDFB1" w14:textId="77777777" w:rsidR="00D70563" w:rsidRPr="0049681A" w:rsidRDefault="00D70563" w:rsidP="0064456E">
            <w:pPr>
              <w:spacing w:after="0"/>
              <w:jc w:val="center"/>
              <w:rPr>
                <w:rFonts w:ascii="Times New Roman" w:hAnsi="Times New Roman" w:cs="Times New Roman"/>
                <w:b/>
              </w:rPr>
            </w:pPr>
            <w:r w:rsidRPr="0049681A">
              <w:rPr>
                <w:rFonts w:ascii="Times New Roman" w:hAnsi="Times New Roman" w:cs="Times New Roman"/>
                <w:b/>
              </w:rPr>
              <w:t>Zatrudnienie  w wyniku realizacji operacji na okres wskazany w rozporządzeniu.</w:t>
            </w:r>
          </w:p>
          <w:p w14:paraId="36E54E03" w14:textId="77777777" w:rsidR="00D70563" w:rsidRPr="00EC7465" w:rsidRDefault="00D70563" w:rsidP="0064456E">
            <w:pPr>
              <w:spacing w:after="0"/>
              <w:jc w:val="center"/>
              <w:rPr>
                <w:rFonts w:ascii="Times New Roman" w:hAnsi="Times New Roman" w:cs="Times New Roman"/>
                <w:b/>
              </w:rPr>
            </w:pPr>
          </w:p>
        </w:tc>
        <w:tc>
          <w:tcPr>
            <w:tcW w:w="2759" w:type="dxa"/>
            <w:vAlign w:val="center"/>
          </w:tcPr>
          <w:p w14:paraId="15EE9239" w14:textId="77777777" w:rsidR="00D70563" w:rsidRPr="00EC7465" w:rsidRDefault="00D70563" w:rsidP="0064456E">
            <w:pPr>
              <w:spacing w:after="0"/>
              <w:jc w:val="center"/>
              <w:rPr>
                <w:rFonts w:ascii="Times New Roman" w:hAnsi="Times New Roman" w:cs="Times New Roman"/>
              </w:rPr>
            </w:pPr>
            <w:r w:rsidRPr="00591CC2">
              <w:rPr>
                <w:rFonts w:ascii="Times New Roman" w:hAnsi="Times New Roman" w:cs="Times New Roman"/>
              </w:rPr>
              <w:t>Proponuje się usunięcie kryterium</w:t>
            </w:r>
          </w:p>
        </w:tc>
        <w:tc>
          <w:tcPr>
            <w:tcW w:w="3892" w:type="dxa"/>
            <w:vAlign w:val="center"/>
          </w:tcPr>
          <w:p w14:paraId="7C6C52F8" w14:textId="77777777" w:rsidR="00D70563" w:rsidRPr="00EC7465" w:rsidRDefault="00D70563" w:rsidP="0064456E">
            <w:pPr>
              <w:spacing w:after="0"/>
              <w:jc w:val="center"/>
              <w:rPr>
                <w:rFonts w:ascii="Times New Roman" w:hAnsi="Times New Roman" w:cs="Times New Roman"/>
              </w:rPr>
            </w:pPr>
            <w:r w:rsidRPr="008318D3">
              <w:rPr>
                <w:rFonts w:ascii="Times New Roman" w:hAnsi="Times New Roman" w:cs="Times New Roman"/>
              </w:rPr>
              <w:t>usunięcie kryterium ma na celu realizacje zadań zawartych w LRS w oparciu o aktualnie obowiązującymi regulacje i zalecenia</w:t>
            </w:r>
          </w:p>
        </w:tc>
        <w:tc>
          <w:tcPr>
            <w:tcW w:w="3391" w:type="dxa"/>
          </w:tcPr>
          <w:p w14:paraId="6F628B5A"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3288FC0C"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4C3A380B"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7084D61C" w14:textId="77777777" w:rsidR="00D70563" w:rsidRPr="00F606EB" w:rsidRDefault="00D70563" w:rsidP="00D70563">
            <w:pPr>
              <w:tabs>
                <w:tab w:val="right" w:pos="9072"/>
              </w:tabs>
              <w:spacing w:before="240" w:line="240" w:lineRule="auto"/>
              <w:rPr>
                <w:rFonts w:ascii="Times New Roman" w:hAnsi="Times New Roman" w:cs="Times New Roman"/>
              </w:rPr>
            </w:pPr>
          </w:p>
          <w:p w14:paraId="3316E164"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3C9F4CD3" w14:textId="77777777" w:rsidR="00D70563" w:rsidRPr="008318D3" w:rsidRDefault="00D70563" w:rsidP="0064456E">
            <w:pPr>
              <w:spacing w:after="0"/>
              <w:jc w:val="center"/>
              <w:rPr>
                <w:rFonts w:ascii="Times New Roman" w:hAnsi="Times New Roman" w:cs="Times New Roman"/>
              </w:rPr>
            </w:pPr>
          </w:p>
        </w:tc>
      </w:tr>
      <w:tr w:rsidR="00D70563" w:rsidRPr="00EC7465" w14:paraId="2FE0D9EF" w14:textId="46530069" w:rsidTr="004F7361">
        <w:trPr>
          <w:trHeight w:val="1125"/>
        </w:trPr>
        <w:tc>
          <w:tcPr>
            <w:tcW w:w="1268" w:type="dxa"/>
            <w:vAlign w:val="center"/>
          </w:tcPr>
          <w:p w14:paraId="45D07D2E" w14:textId="77777777" w:rsidR="00D70563" w:rsidRPr="00923B77" w:rsidRDefault="00D70563" w:rsidP="0064456E">
            <w:pPr>
              <w:spacing w:after="0"/>
              <w:jc w:val="center"/>
              <w:rPr>
                <w:rFonts w:ascii="Times New Roman" w:hAnsi="Times New Roman" w:cs="Times New Roman"/>
                <w:b/>
              </w:rPr>
            </w:pPr>
            <w:r w:rsidRPr="00923B77">
              <w:rPr>
                <w:rFonts w:ascii="Times New Roman" w:hAnsi="Times New Roman" w:cs="Times New Roman"/>
                <w:b/>
              </w:rPr>
              <w:t>2</w:t>
            </w:r>
            <w:r>
              <w:rPr>
                <w:rFonts w:ascii="Times New Roman" w:hAnsi="Times New Roman" w:cs="Times New Roman"/>
                <w:b/>
              </w:rPr>
              <w:t xml:space="preserve"> / </w:t>
            </w:r>
            <w:r w:rsidRPr="00923B77">
              <w:rPr>
                <w:rFonts w:ascii="Times New Roman" w:hAnsi="Times New Roman" w:cs="Times New Roman"/>
                <w:b/>
                <w:color w:val="70AD47" w:themeColor="accent6"/>
              </w:rPr>
              <w:t>1</w:t>
            </w:r>
          </w:p>
        </w:tc>
        <w:tc>
          <w:tcPr>
            <w:tcW w:w="2777" w:type="dxa"/>
            <w:vAlign w:val="center"/>
          </w:tcPr>
          <w:p w14:paraId="6A5F3975" w14:textId="77777777" w:rsidR="00D70563" w:rsidRPr="0049681A" w:rsidRDefault="00D70563" w:rsidP="0064456E">
            <w:pPr>
              <w:spacing w:after="0"/>
              <w:jc w:val="center"/>
              <w:rPr>
                <w:rFonts w:ascii="Times New Roman" w:hAnsi="Times New Roman" w:cs="Times New Roman"/>
                <w:b/>
              </w:rPr>
            </w:pPr>
            <w:r w:rsidRPr="0049681A">
              <w:rPr>
                <w:rFonts w:ascii="Times New Roman" w:hAnsi="Times New Roman" w:cs="Times New Roman"/>
                <w:b/>
              </w:rPr>
              <w:t>Wnioskodawca zakłada samozatrudnienie i należy do grupy osób defaworyzowanych na rynku pracy określonych w LSR:</w:t>
            </w:r>
          </w:p>
          <w:p w14:paraId="622C1EFC" w14:textId="77777777" w:rsidR="00D70563" w:rsidRPr="0049681A" w:rsidRDefault="00D70563" w:rsidP="0064456E">
            <w:pPr>
              <w:numPr>
                <w:ilvl w:val="0"/>
                <w:numId w:val="17"/>
              </w:numPr>
              <w:spacing w:after="0"/>
              <w:jc w:val="center"/>
              <w:rPr>
                <w:rFonts w:ascii="Times New Roman" w:hAnsi="Times New Roman" w:cs="Times New Roman"/>
                <w:b/>
              </w:rPr>
            </w:pPr>
            <w:r w:rsidRPr="0049681A">
              <w:rPr>
                <w:rFonts w:ascii="Times New Roman" w:hAnsi="Times New Roman" w:cs="Times New Roman"/>
                <w:b/>
              </w:rPr>
              <w:t>osoby bezrobotne i/lub</w:t>
            </w:r>
          </w:p>
          <w:p w14:paraId="51AD8F73" w14:textId="77777777" w:rsidR="00D70563" w:rsidRPr="0049681A" w:rsidRDefault="00D70563" w:rsidP="0064456E">
            <w:pPr>
              <w:numPr>
                <w:ilvl w:val="0"/>
                <w:numId w:val="17"/>
              </w:numPr>
              <w:spacing w:after="0"/>
              <w:jc w:val="center"/>
              <w:rPr>
                <w:rFonts w:ascii="Times New Roman" w:hAnsi="Times New Roman" w:cs="Times New Roman"/>
                <w:b/>
              </w:rPr>
            </w:pPr>
            <w:r w:rsidRPr="0049681A">
              <w:rPr>
                <w:rFonts w:ascii="Times New Roman" w:hAnsi="Times New Roman" w:cs="Times New Roman"/>
                <w:b/>
              </w:rPr>
              <w:t>osoby z niepełnosprawnościami</w:t>
            </w:r>
          </w:p>
          <w:p w14:paraId="0A6509D2" w14:textId="77777777" w:rsidR="00D70563" w:rsidRPr="00EC7465" w:rsidRDefault="00D70563" w:rsidP="0064456E">
            <w:pPr>
              <w:spacing w:after="0"/>
              <w:jc w:val="center"/>
              <w:rPr>
                <w:rFonts w:ascii="Times New Roman" w:hAnsi="Times New Roman" w:cs="Times New Roman"/>
                <w:b/>
              </w:rPr>
            </w:pPr>
            <w:r w:rsidRPr="0049681A">
              <w:rPr>
                <w:rFonts w:ascii="Times New Roman" w:hAnsi="Times New Roman" w:cs="Times New Roman"/>
                <w:b/>
              </w:rPr>
              <w:t>i/lub wnioskodawca zatrudni osobę z grupy defaworyzowanej na rynku pracy określonej w LSR</w:t>
            </w:r>
          </w:p>
        </w:tc>
        <w:tc>
          <w:tcPr>
            <w:tcW w:w="2759" w:type="dxa"/>
            <w:vAlign w:val="center"/>
          </w:tcPr>
          <w:p w14:paraId="61366500" w14:textId="77777777" w:rsidR="00D70563" w:rsidRPr="00EC7465" w:rsidRDefault="00D70563" w:rsidP="0064456E">
            <w:pPr>
              <w:jc w:val="center"/>
              <w:rPr>
                <w:rFonts w:ascii="Times New Roman" w:hAnsi="Times New Roman" w:cs="Times New Roman"/>
              </w:rPr>
            </w:pPr>
            <w:r w:rsidRPr="00923B77">
              <w:rPr>
                <w:rFonts w:ascii="Times New Roman" w:hAnsi="Times New Roman" w:cs="Times New Roman"/>
              </w:rPr>
              <w:t>Proponuję się zmniejszenie wagi kryterium</w:t>
            </w:r>
            <w:r>
              <w:rPr>
                <w:rFonts w:ascii="Times New Roman" w:hAnsi="Times New Roman" w:cs="Times New Roman"/>
              </w:rPr>
              <w:t xml:space="preserve">  Zmniejszono punktów </w:t>
            </w:r>
            <w:r>
              <w:rPr>
                <w:rFonts w:ascii="Times New Roman" w:hAnsi="Times New Roman" w:cs="Times New Roman"/>
              </w:rPr>
              <w:br/>
              <w:t>z 10 na 1.</w:t>
            </w:r>
            <w:r>
              <w:rPr>
                <w:rFonts w:ascii="Times New Roman" w:hAnsi="Times New Roman" w:cs="Times New Roman"/>
              </w:rPr>
              <w:br/>
            </w:r>
            <w:r w:rsidRPr="00923B77">
              <w:rPr>
                <w:rFonts w:ascii="Times New Roman" w:hAnsi="Times New Roman" w:cs="Times New Roman"/>
              </w:rPr>
              <w:t xml:space="preserve">Zmiana numeru kryterium z </w:t>
            </w:r>
            <w:r>
              <w:rPr>
                <w:rFonts w:ascii="Times New Roman" w:hAnsi="Times New Roman" w:cs="Times New Roman"/>
              </w:rPr>
              <w:t>2</w:t>
            </w:r>
            <w:r w:rsidRPr="00923B77">
              <w:rPr>
                <w:rFonts w:ascii="Times New Roman" w:hAnsi="Times New Roman" w:cs="Times New Roman"/>
              </w:rPr>
              <w:t xml:space="preserve"> na </w:t>
            </w:r>
            <w:r>
              <w:rPr>
                <w:rFonts w:ascii="Times New Roman" w:hAnsi="Times New Roman" w:cs="Times New Roman"/>
              </w:rPr>
              <w:t>1</w:t>
            </w:r>
          </w:p>
        </w:tc>
        <w:tc>
          <w:tcPr>
            <w:tcW w:w="3892" w:type="dxa"/>
            <w:vAlign w:val="center"/>
          </w:tcPr>
          <w:p w14:paraId="7ECD952D" w14:textId="77777777" w:rsidR="00D70563" w:rsidRPr="00EC7465" w:rsidRDefault="00D70563" w:rsidP="0064456E">
            <w:pPr>
              <w:spacing w:after="0"/>
              <w:jc w:val="center"/>
              <w:rPr>
                <w:rFonts w:ascii="Times New Roman" w:hAnsi="Times New Roman" w:cs="Times New Roman"/>
              </w:rPr>
            </w:pPr>
            <w:r w:rsidRPr="00923B77">
              <w:rPr>
                <w:rFonts w:ascii="Times New Roman" w:hAnsi="Times New Roman" w:cs="Times New Roman"/>
              </w:rPr>
              <w:t>Zmiana wagi  kryterium ma na celu realizacje zadań zawartych w LRS w oparciu o aktualnie obowiązującymi regulacje i zalecenia w odniesieniu do zatrudnienia</w:t>
            </w:r>
          </w:p>
        </w:tc>
        <w:tc>
          <w:tcPr>
            <w:tcW w:w="3391" w:type="dxa"/>
          </w:tcPr>
          <w:p w14:paraId="0FD17E7D"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72EE4DFC"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3B32AED0"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22693B8E" w14:textId="77777777" w:rsidR="00D70563" w:rsidRPr="00F606EB" w:rsidRDefault="00D70563" w:rsidP="00D70563">
            <w:pPr>
              <w:tabs>
                <w:tab w:val="right" w:pos="9072"/>
              </w:tabs>
              <w:spacing w:before="240" w:line="240" w:lineRule="auto"/>
              <w:rPr>
                <w:rFonts w:ascii="Times New Roman" w:hAnsi="Times New Roman" w:cs="Times New Roman"/>
              </w:rPr>
            </w:pPr>
          </w:p>
          <w:p w14:paraId="3A1E6FD5"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9439A1A" w14:textId="77777777" w:rsidR="00D70563" w:rsidRPr="00923B77" w:rsidRDefault="00D70563" w:rsidP="0064456E">
            <w:pPr>
              <w:spacing w:after="0"/>
              <w:jc w:val="center"/>
              <w:rPr>
                <w:rFonts w:ascii="Times New Roman" w:hAnsi="Times New Roman" w:cs="Times New Roman"/>
              </w:rPr>
            </w:pPr>
          </w:p>
        </w:tc>
      </w:tr>
      <w:tr w:rsidR="00D70563" w:rsidRPr="00EC7465" w14:paraId="5D96DC8E" w14:textId="317BCF1B" w:rsidTr="004F7361">
        <w:tc>
          <w:tcPr>
            <w:tcW w:w="1268" w:type="dxa"/>
            <w:vAlign w:val="center"/>
          </w:tcPr>
          <w:p w14:paraId="60155F98" w14:textId="77777777" w:rsidR="00D70563" w:rsidRPr="00B07F97" w:rsidRDefault="00D70563" w:rsidP="0064456E">
            <w:pPr>
              <w:spacing w:after="0"/>
              <w:jc w:val="center"/>
              <w:rPr>
                <w:rFonts w:ascii="Times New Roman" w:hAnsi="Times New Roman" w:cs="Times New Roman"/>
              </w:rPr>
            </w:pPr>
            <w:r w:rsidRPr="00B07F97">
              <w:rPr>
                <w:rFonts w:ascii="Times New Roman" w:hAnsi="Times New Roman" w:cs="Times New Roman"/>
              </w:rPr>
              <w:t>3</w:t>
            </w:r>
          </w:p>
        </w:tc>
        <w:tc>
          <w:tcPr>
            <w:tcW w:w="2777" w:type="dxa"/>
            <w:vAlign w:val="center"/>
          </w:tcPr>
          <w:p w14:paraId="2F0125C8" w14:textId="77777777" w:rsidR="00D70563" w:rsidRPr="00EC7465" w:rsidRDefault="00D70563" w:rsidP="0064456E">
            <w:pPr>
              <w:spacing w:after="0"/>
              <w:jc w:val="center"/>
              <w:rPr>
                <w:rFonts w:ascii="Times New Roman" w:hAnsi="Times New Roman" w:cs="Times New Roman"/>
                <w:b/>
              </w:rPr>
            </w:pPr>
            <w:r w:rsidRPr="0049681A">
              <w:rPr>
                <w:rFonts w:ascii="Times New Roman" w:hAnsi="Times New Roman" w:cs="Times New Roman"/>
                <w:b/>
              </w:rPr>
              <w:t>Całość operacji jest realizowana w miejscowościach zamieszkałych przez mniej niż 5 tysięcy mieszkańców</w:t>
            </w:r>
          </w:p>
        </w:tc>
        <w:tc>
          <w:tcPr>
            <w:tcW w:w="2759" w:type="dxa"/>
            <w:vAlign w:val="center"/>
          </w:tcPr>
          <w:p w14:paraId="5A134225" w14:textId="77777777" w:rsidR="00D70563" w:rsidRPr="00591CC2" w:rsidRDefault="00D70563" w:rsidP="0064456E">
            <w:pPr>
              <w:spacing w:after="0"/>
              <w:jc w:val="center"/>
              <w:rPr>
                <w:rFonts w:ascii="Times New Roman" w:hAnsi="Times New Roman" w:cs="Times New Roman"/>
              </w:rPr>
            </w:pPr>
            <w:r w:rsidRPr="00591CC2">
              <w:rPr>
                <w:rFonts w:ascii="Times New Roman" w:hAnsi="Times New Roman" w:cs="Times New Roman"/>
              </w:rPr>
              <w:t>Proponuje się usunięcie kryterium</w:t>
            </w:r>
          </w:p>
        </w:tc>
        <w:tc>
          <w:tcPr>
            <w:tcW w:w="3892" w:type="dxa"/>
            <w:vAlign w:val="center"/>
          </w:tcPr>
          <w:p w14:paraId="2FDD7323" w14:textId="77777777" w:rsidR="00D70563" w:rsidRPr="00591CC2" w:rsidRDefault="00D70563" w:rsidP="0064456E">
            <w:pPr>
              <w:spacing w:after="0"/>
              <w:jc w:val="center"/>
              <w:rPr>
                <w:rFonts w:ascii="Times New Roman" w:hAnsi="Times New Roman" w:cs="Times New Roman"/>
              </w:rPr>
            </w:pPr>
            <w:r w:rsidRPr="00591CC2">
              <w:rPr>
                <w:rFonts w:ascii="Times New Roman" w:hAnsi="Times New Roman" w:cs="Times New Roman"/>
              </w:rPr>
              <w:t xml:space="preserve">Usunięcie kryterium jest podyktowane  tym że </w:t>
            </w:r>
            <w:r>
              <w:rPr>
                <w:rFonts w:ascii="Times New Roman" w:hAnsi="Times New Roman" w:cs="Times New Roman"/>
              </w:rPr>
              <w:t>na obszarze LSR jedna miejscowość nie spełnia kryterium (Libiąż), co w praktyce sprawia że Wnioskodawcy obligatoryjnie otrzymują punkty</w:t>
            </w:r>
          </w:p>
        </w:tc>
        <w:tc>
          <w:tcPr>
            <w:tcW w:w="3391" w:type="dxa"/>
          </w:tcPr>
          <w:p w14:paraId="3CB50F87"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09217D05"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64C5ED86"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8361D2D" w14:textId="77777777" w:rsidR="00D70563" w:rsidRPr="00F606EB" w:rsidRDefault="00D70563" w:rsidP="00D70563">
            <w:pPr>
              <w:tabs>
                <w:tab w:val="right" w:pos="9072"/>
              </w:tabs>
              <w:spacing w:before="240" w:line="240" w:lineRule="auto"/>
              <w:rPr>
                <w:rFonts w:ascii="Times New Roman" w:hAnsi="Times New Roman" w:cs="Times New Roman"/>
              </w:rPr>
            </w:pPr>
          </w:p>
          <w:p w14:paraId="6F0A059C"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5C51BCB" w14:textId="77777777" w:rsidR="00D70563" w:rsidRPr="00591CC2" w:rsidRDefault="00D70563" w:rsidP="0064456E">
            <w:pPr>
              <w:spacing w:after="0"/>
              <w:jc w:val="center"/>
              <w:rPr>
                <w:rFonts w:ascii="Times New Roman" w:hAnsi="Times New Roman" w:cs="Times New Roman"/>
              </w:rPr>
            </w:pPr>
          </w:p>
        </w:tc>
      </w:tr>
      <w:tr w:rsidR="00D70563" w:rsidRPr="00EC7465" w14:paraId="6D052919" w14:textId="25C8248C" w:rsidTr="004F7361">
        <w:tc>
          <w:tcPr>
            <w:tcW w:w="1268" w:type="dxa"/>
            <w:vAlign w:val="center"/>
          </w:tcPr>
          <w:p w14:paraId="7F98216D" w14:textId="77777777" w:rsidR="00D70563" w:rsidRPr="00923B77" w:rsidRDefault="00D70563" w:rsidP="0064456E">
            <w:pPr>
              <w:spacing w:after="0"/>
              <w:jc w:val="center"/>
              <w:rPr>
                <w:rFonts w:ascii="Times New Roman" w:hAnsi="Times New Roman" w:cs="Times New Roman"/>
                <w:b/>
              </w:rPr>
            </w:pPr>
            <w:r w:rsidRPr="00923B77">
              <w:rPr>
                <w:rFonts w:ascii="Times New Roman" w:hAnsi="Times New Roman" w:cs="Times New Roman"/>
                <w:b/>
              </w:rPr>
              <w:t xml:space="preserve">4 / </w:t>
            </w:r>
            <w:r w:rsidRPr="00923B77">
              <w:rPr>
                <w:rFonts w:ascii="Times New Roman" w:hAnsi="Times New Roman" w:cs="Times New Roman"/>
                <w:b/>
                <w:color w:val="70AD47" w:themeColor="accent6"/>
              </w:rPr>
              <w:t>2</w:t>
            </w:r>
          </w:p>
        </w:tc>
        <w:tc>
          <w:tcPr>
            <w:tcW w:w="2777" w:type="dxa"/>
            <w:vAlign w:val="center"/>
          </w:tcPr>
          <w:p w14:paraId="0A475DBE" w14:textId="77777777" w:rsidR="00D70563" w:rsidRPr="00EC7465" w:rsidRDefault="00D70563" w:rsidP="0064456E">
            <w:pPr>
              <w:spacing w:after="0"/>
              <w:jc w:val="center"/>
              <w:rPr>
                <w:rFonts w:ascii="Times New Roman" w:hAnsi="Times New Roman" w:cs="Times New Roman"/>
                <w:b/>
              </w:rPr>
            </w:pPr>
            <w:r w:rsidRPr="0049681A">
              <w:rPr>
                <w:rFonts w:ascii="Times New Roman" w:hAnsi="Times New Roman" w:cs="Times New Roman"/>
                <w:b/>
              </w:rPr>
              <w:t>Rozwój turystyki na obszarze objętym LSR</w:t>
            </w:r>
          </w:p>
        </w:tc>
        <w:tc>
          <w:tcPr>
            <w:tcW w:w="2759" w:type="dxa"/>
            <w:vAlign w:val="center"/>
          </w:tcPr>
          <w:p w14:paraId="6EE40156" w14:textId="77777777" w:rsidR="00D70563" w:rsidRPr="00EC7465" w:rsidRDefault="00D70563" w:rsidP="0064456E">
            <w:pPr>
              <w:spacing w:after="0"/>
              <w:jc w:val="center"/>
              <w:rPr>
                <w:rFonts w:ascii="Times New Roman" w:hAnsi="Times New Roman" w:cs="Times New Roman"/>
              </w:rPr>
            </w:pPr>
            <w:r w:rsidRPr="00923B77">
              <w:rPr>
                <w:rFonts w:ascii="Times New Roman" w:hAnsi="Times New Roman" w:cs="Times New Roman"/>
              </w:rPr>
              <w:t xml:space="preserve">Proponuję się zmniejszenie wagi kryterium.  Zmniejszono punkty z 10 na </w:t>
            </w:r>
            <w:r>
              <w:rPr>
                <w:rFonts w:ascii="Times New Roman" w:hAnsi="Times New Roman" w:cs="Times New Roman"/>
              </w:rPr>
              <w:t>3</w:t>
            </w:r>
            <w:r w:rsidRPr="00923B77">
              <w:rPr>
                <w:rFonts w:ascii="Times New Roman" w:hAnsi="Times New Roman" w:cs="Times New Roman"/>
              </w:rPr>
              <w:t>.</w:t>
            </w:r>
            <w:r>
              <w:rPr>
                <w:rFonts w:ascii="Times New Roman" w:hAnsi="Times New Roman" w:cs="Times New Roman"/>
              </w:rPr>
              <w:br/>
            </w:r>
            <w:r w:rsidRPr="00923B77">
              <w:rPr>
                <w:rFonts w:ascii="Times New Roman" w:hAnsi="Times New Roman" w:cs="Times New Roman"/>
              </w:rPr>
              <w:t xml:space="preserve">Zmiana numeru kryterium z </w:t>
            </w:r>
            <w:r>
              <w:rPr>
                <w:rFonts w:ascii="Times New Roman" w:hAnsi="Times New Roman" w:cs="Times New Roman"/>
              </w:rPr>
              <w:t>4</w:t>
            </w:r>
            <w:r w:rsidRPr="00923B77">
              <w:rPr>
                <w:rFonts w:ascii="Times New Roman" w:hAnsi="Times New Roman" w:cs="Times New Roman"/>
              </w:rPr>
              <w:t xml:space="preserve"> na </w:t>
            </w:r>
            <w:r>
              <w:rPr>
                <w:rFonts w:ascii="Times New Roman" w:hAnsi="Times New Roman" w:cs="Times New Roman"/>
              </w:rPr>
              <w:t>2</w:t>
            </w:r>
          </w:p>
        </w:tc>
        <w:tc>
          <w:tcPr>
            <w:tcW w:w="3892" w:type="dxa"/>
            <w:vAlign w:val="center"/>
          </w:tcPr>
          <w:p w14:paraId="3C142CBD" w14:textId="77777777" w:rsidR="00D70563" w:rsidRPr="00EC7465" w:rsidRDefault="00D70563" w:rsidP="0064456E">
            <w:pPr>
              <w:spacing w:after="0"/>
              <w:jc w:val="center"/>
              <w:rPr>
                <w:rFonts w:ascii="Times New Roman" w:hAnsi="Times New Roman" w:cs="Times New Roman"/>
              </w:rPr>
            </w:pPr>
            <w:r w:rsidRPr="00923B77">
              <w:rPr>
                <w:rFonts w:ascii="Times New Roman" w:hAnsi="Times New Roman" w:cs="Times New Roman"/>
              </w:rPr>
              <w:t>Zmniejszenie wagi kryterium jest podyktowane  tym że w związku z pandemią wirusa COVID 19 sytuacja branży turystycznej jest  katastrofalna. W roku 2020 nie było sezonu wiosennego, a sezon letni i jesiennym mocno ograniczony - w ścisłym reżimie sanitarnym – a następnie zamknięty a obecnie sezon zimowy ograniczony i skrócony. Powyższe czynniki oraz całkowita nieprzewidywalność dalszego rozwoju sytuacji spowodowały że sektor turystyczny jest szczególnie wrażliwy na zjawisko pandemii. Powyższe uwarunkowania powodują że na chwile obecną utrzymanie wagi kryterium  na dotychczasowym poziomie jest całkowicie bezzasadne i sztuczne</w:t>
            </w:r>
          </w:p>
        </w:tc>
        <w:tc>
          <w:tcPr>
            <w:tcW w:w="3391" w:type="dxa"/>
          </w:tcPr>
          <w:p w14:paraId="6E862FB3"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2CE0D3F3"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482FD6BC"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E4DD2BF" w14:textId="77777777" w:rsidR="00D70563" w:rsidRPr="00F606EB" w:rsidRDefault="00D70563" w:rsidP="00D70563">
            <w:pPr>
              <w:tabs>
                <w:tab w:val="right" w:pos="9072"/>
              </w:tabs>
              <w:spacing w:before="240" w:line="240" w:lineRule="auto"/>
              <w:rPr>
                <w:rFonts w:ascii="Times New Roman" w:hAnsi="Times New Roman" w:cs="Times New Roman"/>
              </w:rPr>
            </w:pPr>
          </w:p>
          <w:p w14:paraId="3A9ACB2B"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0A2ED49F" w14:textId="77777777" w:rsidR="00D70563" w:rsidRPr="00923B77" w:rsidRDefault="00D70563" w:rsidP="0064456E">
            <w:pPr>
              <w:spacing w:after="0"/>
              <w:jc w:val="center"/>
              <w:rPr>
                <w:rFonts w:ascii="Times New Roman" w:hAnsi="Times New Roman" w:cs="Times New Roman"/>
              </w:rPr>
            </w:pPr>
          </w:p>
        </w:tc>
      </w:tr>
      <w:tr w:rsidR="00D70563" w:rsidRPr="00EC7465" w14:paraId="53F19534" w14:textId="419F8F5C" w:rsidTr="004F7361">
        <w:tc>
          <w:tcPr>
            <w:tcW w:w="1268" w:type="dxa"/>
            <w:vAlign w:val="center"/>
          </w:tcPr>
          <w:p w14:paraId="7A068722" w14:textId="77777777" w:rsidR="00D70563" w:rsidRPr="00EC7465" w:rsidRDefault="00D70563" w:rsidP="0064456E">
            <w:pPr>
              <w:spacing w:after="0"/>
              <w:jc w:val="center"/>
              <w:rPr>
                <w:rFonts w:ascii="Times New Roman" w:hAnsi="Times New Roman" w:cs="Times New Roman"/>
              </w:rPr>
            </w:pPr>
            <w:r>
              <w:rPr>
                <w:rFonts w:ascii="Times New Roman" w:hAnsi="Times New Roman" w:cs="Times New Roman"/>
              </w:rPr>
              <w:t>5</w:t>
            </w:r>
          </w:p>
        </w:tc>
        <w:tc>
          <w:tcPr>
            <w:tcW w:w="2777" w:type="dxa"/>
            <w:vAlign w:val="center"/>
          </w:tcPr>
          <w:p w14:paraId="677B28A6" w14:textId="77777777" w:rsidR="00D70563" w:rsidRPr="0049681A" w:rsidRDefault="00D70563" w:rsidP="0064456E">
            <w:pPr>
              <w:spacing w:after="0"/>
              <w:jc w:val="center"/>
              <w:rPr>
                <w:rFonts w:ascii="Times New Roman" w:hAnsi="Times New Roman" w:cs="Times New Roman"/>
                <w:b/>
              </w:rPr>
            </w:pPr>
            <w:r w:rsidRPr="0049681A">
              <w:rPr>
                <w:rFonts w:ascii="Times New Roman" w:hAnsi="Times New Roman" w:cs="Times New Roman"/>
                <w:b/>
              </w:rPr>
              <w:t>Realizacja operacji związanej z produktem lokalnym w dziedzinach: sprzedaży i/lub produkcji i/lub sprzedaży usługi i/lub produkcji usługi</w:t>
            </w:r>
          </w:p>
        </w:tc>
        <w:tc>
          <w:tcPr>
            <w:tcW w:w="2759" w:type="dxa"/>
            <w:vAlign w:val="center"/>
          </w:tcPr>
          <w:p w14:paraId="7AD34789" w14:textId="77777777" w:rsidR="00D70563" w:rsidRPr="00EC7465" w:rsidRDefault="00D70563" w:rsidP="0064456E">
            <w:pPr>
              <w:spacing w:after="0"/>
              <w:jc w:val="center"/>
              <w:rPr>
                <w:rFonts w:ascii="Times New Roman" w:hAnsi="Times New Roman" w:cs="Times New Roman"/>
              </w:rPr>
            </w:pPr>
            <w:r w:rsidRPr="00591CC2">
              <w:rPr>
                <w:rFonts w:ascii="Times New Roman" w:hAnsi="Times New Roman" w:cs="Times New Roman"/>
              </w:rPr>
              <w:t>Proponuje się usunięcie kryterium</w:t>
            </w:r>
          </w:p>
        </w:tc>
        <w:tc>
          <w:tcPr>
            <w:tcW w:w="3892" w:type="dxa"/>
            <w:vAlign w:val="center"/>
          </w:tcPr>
          <w:p w14:paraId="166C4DCE" w14:textId="77777777" w:rsidR="00D70563" w:rsidRPr="00EC7465" w:rsidRDefault="00D70563" w:rsidP="0064456E">
            <w:pPr>
              <w:spacing w:after="0"/>
              <w:jc w:val="center"/>
              <w:rPr>
                <w:rFonts w:ascii="Times New Roman" w:hAnsi="Times New Roman" w:cs="Times New Roman"/>
              </w:rPr>
            </w:pPr>
            <w:r w:rsidRPr="00B07F97">
              <w:rPr>
                <w:rFonts w:ascii="Times New Roman" w:hAnsi="Times New Roman" w:cs="Times New Roman"/>
              </w:rPr>
              <w:t>Usunięcie kryterium jest podyktowane  tym że tym że w katalogu zamkniętym dziedzin z którymi ma być związany produkt lokalny są: rękodzieło, rzemieślnictwo, muzyka, taniec, potrawy. Wszystkie powyższe dziedziny są nierozerwalnie związane z takimi branżami jak turystyka, rozrywka czy  gastronomia . Obecnie są to branże które są bardzo wrażliwe na sytuację związana z pandemią wirusa COVID 19. W związku z powyższym podobnie jak w przypadku kryterium „Rozwój turystyki na obszarze objętym LSR” na chwile obecną utrzymanie kryterium jest nieuzasadnione, a jego stosowanie w procesie wyboru wniosków może narażać przedsiębiorców na niepotrzebne ryzyko.</w:t>
            </w:r>
          </w:p>
        </w:tc>
        <w:tc>
          <w:tcPr>
            <w:tcW w:w="3391" w:type="dxa"/>
          </w:tcPr>
          <w:p w14:paraId="5F710C1B"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0EEA5FB2"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5065FB1E"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735F845D" w14:textId="77777777" w:rsidR="00D70563" w:rsidRPr="00F606EB" w:rsidRDefault="00D70563" w:rsidP="00D70563">
            <w:pPr>
              <w:tabs>
                <w:tab w:val="right" w:pos="9072"/>
              </w:tabs>
              <w:spacing w:before="240" w:line="240" w:lineRule="auto"/>
              <w:rPr>
                <w:rFonts w:ascii="Times New Roman" w:hAnsi="Times New Roman" w:cs="Times New Roman"/>
              </w:rPr>
            </w:pPr>
          </w:p>
          <w:p w14:paraId="3265D527"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214B8DB9" w14:textId="77777777" w:rsidR="00D70563" w:rsidRPr="00B07F97" w:rsidRDefault="00D70563" w:rsidP="0064456E">
            <w:pPr>
              <w:spacing w:after="0"/>
              <w:jc w:val="center"/>
              <w:rPr>
                <w:rFonts w:ascii="Times New Roman" w:hAnsi="Times New Roman" w:cs="Times New Roman"/>
              </w:rPr>
            </w:pPr>
          </w:p>
        </w:tc>
      </w:tr>
      <w:tr w:rsidR="00D70563" w:rsidRPr="00EC7465" w14:paraId="39AC778E" w14:textId="6A88A8C1" w:rsidTr="004F7361">
        <w:tc>
          <w:tcPr>
            <w:tcW w:w="1268" w:type="dxa"/>
            <w:vAlign w:val="center"/>
          </w:tcPr>
          <w:p w14:paraId="75F5BCA9" w14:textId="77777777" w:rsidR="00D70563" w:rsidRPr="00923B77" w:rsidRDefault="00D70563" w:rsidP="0064456E">
            <w:pPr>
              <w:spacing w:after="0"/>
              <w:jc w:val="center"/>
              <w:rPr>
                <w:rFonts w:ascii="Times New Roman" w:hAnsi="Times New Roman" w:cs="Times New Roman"/>
                <w:b/>
                <w:color w:val="92D050"/>
              </w:rPr>
            </w:pPr>
            <w:r w:rsidRPr="00923B77">
              <w:rPr>
                <w:rFonts w:ascii="Times New Roman" w:hAnsi="Times New Roman" w:cs="Times New Roman"/>
                <w:b/>
                <w:color w:val="92D050"/>
              </w:rPr>
              <w:t>3</w:t>
            </w:r>
          </w:p>
        </w:tc>
        <w:tc>
          <w:tcPr>
            <w:tcW w:w="2777" w:type="dxa"/>
            <w:vAlign w:val="center"/>
          </w:tcPr>
          <w:p w14:paraId="6F539840" w14:textId="77777777" w:rsidR="00D70563" w:rsidRPr="0049681A" w:rsidRDefault="00D70563" w:rsidP="0064456E">
            <w:pPr>
              <w:spacing w:after="0"/>
              <w:jc w:val="center"/>
              <w:rPr>
                <w:rFonts w:ascii="Times New Roman" w:hAnsi="Times New Roman" w:cs="Times New Roman"/>
                <w:b/>
              </w:rPr>
            </w:pPr>
            <w:r w:rsidRPr="00677049">
              <w:rPr>
                <w:rFonts w:ascii="Times New Roman" w:hAnsi="Times New Roman" w:cs="Times New Roman"/>
                <w:b/>
              </w:rPr>
              <w:t>Zamieszkanie na obszarze LSR</w:t>
            </w:r>
          </w:p>
        </w:tc>
        <w:tc>
          <w:tcPr>
            <w:tcW w:w="2759" w:type="dxa"/>
            <w:vAlign w:val="center"/>
          </w:tcPr>
          <w:p w14:paraId="7504CF00" w14:textId="77777777" w:rsidR="00D70563" w:rsidRPr="00EC7465" w:rsidRDefault="00D70563" w:rsidP="00427F8D">
            <w:pPr>
              <w:spacing w:after="0"/>
              <w:jc w:val="center"/>
              <w:rPr>
                <w:rFonts w:ascii="Times New Roman" w:hAnsi="Times New Roman" w:cs="Times New Roman"/>
              </w:rPr>
            </w:pPr>
            <w:r w:rsidRPr="004635D7">
              <w:rPr>
                <w:rFonts w:ascii="Times New Roman" w:hAnsi="Times New Roman" w:cs="Times New Roman"/>
              </w:rPr>
              <w:t xml:space="preserve">Proponuje się dodanie kryterium w którym Wnioskodawca otrzyma punkty w przypadku </w:t>
            </w:r>
            <w:r>
              <w:rPr>
                <w:rFonts w:ascii="Times New Roman" w:hAnsi="Times New Roman" w:cs="Times New Roman"/>
              </w:rPr>
              <w:t xml:space="preserve">mieszka </w:t>
            </w:r>
            <w:r w:rsidRPr="004635D7">
              <w:rPr>
                <w:rFonts w:ascii="Times New Roman" w:hAnsi="Times New Roman" w:cs="Times New Roman"/>
              </w:rPr>
              <w:t xml:space="preserve">na obszarze LRS od minimum </w:t>
            </w:r>
            <w:r>
              <w:rPr>
                <w:rFonts w:ascii="Times New Roman" w:hAnsi="Times New Roman" w:cs="Times New Roman"/>
              </w:rPr>
              <w:t>jednego</w:t>
            </w:r>
            <w:r w:rsidRPr="004635D7">
              <w:rPr>
                <w:rFonts w:ascii="Times New Roman" w:hAnsi="Times New Roman" w:cs="Times New Roman"/>
              </w:rPr>
              <w:t xml:space="preserve"> </w:t>
            </w:r>
            <w:r>
              <w:rPr>
                <w:rFonts w:ascii="Times New Roman" w:hAnsi="Times New Roman" w:cs="Times New Roman"/>
              </w:rPr>
              <w:t>roku</w:t>
            </w:r>
            <w:r w:rsidRPr="004635D7">
              <w:rPr>
                <w:rFonts w:ascii="Times New Roman" w:hAnsi="Times New Roman" w:cs="Times New Roman"/>
              </w:rPr>
              <w:t xml:space="preserve"> przed </w:t>
            </w:r>
            <w:r w:rsidRPr="00427F8D">
              <w:rPr>
                <w:rFonts w:ascii="Times New Roman" w:hAnsi="Times New Roman" w:cs="Times New Roman"/>
              </w:rPr>
              <w:t>rozpoczęcia naboru</w:t>
            </w:r>
          </w:p>
        </w:tc>
        <w:tc>
          <w:tcPr>
            <w:tcW w:w="3892" w:type="dxa"/>
            <w:vAlign w:val="center"/>
          </w:tcPr>
          <w:p w14:paraId="548627AA" w14:textId="77777777" w:rsidR="00D70563" w:rsidRPr="00EC7465" w:rsidRDefault="00D70563" w:rsidP="0064456E">
            <w:pPr>
              <w:spacing w:after="0"/>
              <w:jc w:val="center"/>
              <w:rPr>
                <w:rFonts w:ascii="Times New Roman" w:hAnsi="Times New Roman" w:cs="Times New Roman"/>
              </w:rPr>
            </w:pPr>
            <w:r w:rsidRPr="004635D7">
              <w:rPr>
                <w:rFonts w:ascii="Times New Roman" w:hAnsi="Times New Roman" w:cs="Times New Roman"/>
              </w:rPr>
              <w:t xml:space="preserve">Wprowadzenie kryterium ma na celu unikniecie lub zminimalizowanie przypadków, wniosków składanych przez </w:t>
            </w:r>
            <w:r>
              <w:rPr>
                <w:rFonts w:ascii="Times New Roman" w:hAnsi="Times New Roman" w:cs="Times New Roman"/>
              </w:rPr>
              <w:t>osoby</w:t>
            </w:r>
            <w:r w:rsidRPr="004635D7">
              <w:rPr>
                <w:rFonts w:ascii="Times New Roman" w:hAnsi="Times New Roman" w:cs="Times New Roman"/>
              </w:rPr>
              <w:t xml:space="preserve"> </w:t>
            </w:r>
            <w:r>
              <w:rPr>
                <w:rFonts w:ascii="Times New Roman" w:hAnsi="Times New Roman" w:cs="Times New Roman"/>
              </w:rPr>
              <w:t xml:space="preserve">które dokonują zamieszkania (np. kilka dni przed naborem) </w:t>
            </w:r>
            <w:r w:rsidRPr="004635D7">
              <w:rPr>
                <w:rFonts w:ascii="Times New Roman" w:hAnsi="Times New Roman" w:cs="Times New Roman"/>
              </w:rPr>
              <w:t>na obszarze LRS w celu dokonania alokacji pozyskanych środków poza obszar LRS</w:t>
            </w:r>
          </w:p>
        </w:tc>
        <w:tc>
          <w:tcPr>
            <w:tcW w:w="3391" w:type="dxa"/>
          </w:tcPr>
          <w:p w14:paraId="07AF0C44"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6176510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130FB94A"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5D43F864" w14:textId="77777777" w:rsidR="00D70563" w:rsidRPr="00F606EB" w:rsidRDefault="00D70563" w:rsidP="00D70563">
            <w:pPr>
              <w:tabs>
                <w:tab w:val="right" w:pos="9072"/>
              </w:tabs>
              <w:spacing w:before="240" w:line="240" w:lineRule="auto"/>
              <w:rPr>
                <w:rFonts w:ascii="Times New Roman" w:hAnsi="Times New Roman" w:cs="Times New Roman"/>
              </w:rPr>
            </w:pPr>
          </w:p>
          <w:p w14:paraId="139CEA20"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7BED6F2" w14:textId="77777777" w:rsidR="00D70563" w:rsidRPr="004635D7" w:rsidRDefault="00D70563" w:rsidP="0064456E">
            <w:pPr>
              <w:spacing w:after="0"/>
              <w:jc w:val="center"/>
              <w:rPr>
                <w:rFonts w:ascii="Times New Roman" w:hAnsi="Times New Roman" w:cs="Times New Roman"/>
              </w:rPr>
            </w:pPr>
          </w:p>
        </w:tc>
      </w:tr>
      <w:tr w:rsidR="00D70563" w:rsidRPr="00EC7465" w14:paraId="50F2FA73" w14:textId="0F48CBCC" w:rsidTr="004F7361">
        <w:tc>
          <w:tcPr>
            <w:tcW w:w="1268" w:type="dxa"/>
            <w:vAlign w:val="center"/>
          </w:tcPr>
          <w:p w14:paraId="2873516A" w14:textId="77777777" w:rsidR="00D70563" w:rsidRPr="00923B77" w:rsidRDefault="00D70563" w:rsidP="0064456E">
            <w:pPr>
              <w:spacing w:after="0"/>
              <w:jc w:val="center"/>
              <w:rPr>
                <w:rFonts w:ascii="Times New Roman" w:hAnsi="Times New Roman" w:cs="Times New Roman"/>
                <w:b/>
                <w:color w:val="92D050"/>
              </w:rPr>
            </w:pPr>
            <w:r w:rsidRPr="00923B77">
              <w:rPr>
                <w:rFonts w:ascii="Times New Roman" w:hAnsi="Times New Roman" w:cs="Times New Roman"/>
                <w:b/>
              </w:rPr>
              <w:t xml:space="preserve">6 / </w:t>
            </w:r>
            <w:r w:rsidRPr="00923B77">
              <w:rPr>
                <w:rFonts w:ascii="Times New Roman" w:hAnsi="Times New Roman" w:cs="Times New Roman"/>
                <w:b/>
                <w:color w:val="92D050"/>
              </w:rPr>
              <w:t>4</w:t>
            </w:r>
          </w:p>
        </w:tc>
        <w:tc>
          <w:tcPr>
            <w:tcW w:w="2777" w:type="dxa"/>
            <w:vAlign w:val="center"/>
          </w:tcPr>
          <w:p w14:paraId="6B070647" w14:textId="77777777" w:rsidR="00D70563" w:rsidRPr="00EC7465" w:rsidRDefault="00D70563" w:rsidP="0064456E">
            <w:pPr>
              <w:spacing w:after="0"/>
              <w:jc w:val="center"/>
              <w:rPr>
                <w:rFonts w:ascii="Times New Roman" w:hAnsi="Times New Roman" w:cs="Times New Roman"/>
                <w:b/>
              </w:rPr>
            </w:pPr>
            <w:r w:rsidRPr="00677049">
              <w:rPr>
                <w:rFonts w:ascii="Times New Roman" w:hAnsi="Times New Roman" w:cs="Times New Roman"/>
                <w:b/>
              </w:rPr>
              <w:t>Gotowość do realizacji operacji</w:t>
            </w:r>
          </w:p>
        </w:tc>
        <w:tc>
          <w:tcPr>
            <w:tcW w:w="2759" w:type="dxa"/>
            <w:vAlign w:val="center"/>
          </w:tcPr>
          <w:p w14:paraId="0788C988" w14:textId="77777777" w:rsidR="00D70563" w:rsidRPr="004635D7" w:rsidRDefault="00D70563" w:rsidP="0064456E">
            <w:pPr>
              <w:spacing w:after="0"/>
              <w:jc w:val="center"/>
              <w:rPr>
                <w:rFonts w:ascii="Times New Roman" w:hAnsi="Times New Roman" w:cs="Times New Roman"/>
              </w:rPr>
            </w:pPr>
            <w:r w:rsidRPr="004635D7">
              <w:rPr>
                <w:rFonts w:ascii="Times New Roman" w:hAnsi="Times New Roman" w:cs="Times New Roman"/>
              </w:rPr>
              <w:t>Proponuje się doprecyzowanie zapisów kryterium</w:t>
            </w:r>
          </w:p>
          <w:p w14:paraId="25A82413" w14:textId="77777777" w:rsidR="00D70563" w:rsidRPr="00EC7465" w:rsidRDefault="00D70563" w:rsidP="0064456E">
            <w:pPr>
              <w:spacing w:after="0"/>
              <w:jc w:val="center"/>
              <w:rPr>
                <w:rFonts w:ascii="Times New Roman" w:hAnsi="Times New Roman" w:cs="Times New Roman"/>
              </w:rPr>
            </w:pPr>
            <w:r w:rsidRPr="004635D7">
              <w:rPr>
                <w:rFonts w:ascii="Times New Roman" w:hAnsi="Times New Roman" w:cs="Times New Roman"/>
              </w:rPr>
              <w:t xml:space="preserve">Zmiana numeru kryterium z </w:t>
            </w:r>
            <w:r>
              <w:rPr>
                <w:rFonts w:ascii="Times New Roman" w:hAnsi="Times New Roman" w:cs="Times New Roman"/>
              </w:rPr>
              <w:t>6</w:t>
            </w:r>
            <w:r w:rsidRPr="004635D7">
              <w:rPr>
                <w:rFonts w:ascii="Times New Roman" w:hAnsi="Times New Roman" w:cs="Times New Roman"/>
              </w:rPr>
              <w:t xml:space="preserve"> na </w:t>
            </w:r>
            <w:r>
              <w:rPr>
                <w:rFonts w:ascii="Times New Roman" w:hAnsi="Times New Roman" w:cs="Times New Roman"/>
              </w:rPr>
              <w:t>4</w:t>
            </w:r>
          </w:p>
        </w:tc>
        <w:tc>
          <w:tcPr>
            <w:tcW w:w="3892" w:type="dxa"/>
            <w:vAlign w:val="center"/>
          </w:tcPr>
          <w:p w14:paraId="3E7CB32F" w14:textId="77777777" w:rsidR="00D70563" w:rsidRPr="00EC7465" w:rsidRDefault="00D70563" w:rsidP="0064456E">
            <w:pPr>
              <w:spacing w:after="0"/>
              <w:jc w:val="center"/>
              <w:rPr>
                <w:rFonts w:ascii="Times New Roman" w:hAnsi="Times New Roman" w:cs="Times New Roman"/>
              </w:rPr>
            </w:pPr>
            <w:r w:rsidRPr="004635D7">
              <w:rPr>
                <w:rFonts w:ascii="Times New Roman" w:hAnsi="Times New Roman" w:cs="Times New Roman"/>
              </w:rPr>
              <w:t>Kryterium zostało doprecyzowane ponieważ pomimo wcześniejszych zmian z 2019 roku nadal występowały problemy w trakcie procesu oceny Celem podniesienia jakości oceny uszczegółowiono i doprecyzowano zapisy kryterium.</w:t>
            </w:r>
          </w:p>
        </w:tc>
        <w:tc>
          <w:tcPr>
            <w:tcW w:w="3391" w:type="dxa"/>
          </w:tcPr>
          <w:p w14:paraId="05CE8048"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5E1BF58A"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71A78F7D"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44389EE1" w14:textId="77777777" w:rsidR="00D70563" w:rsidRPr="00F606EB" w:rsidRDefault="00D70563" w:rsidP="00D70563">
            <w:pPr>
              <w:tabs>
                <w:tab w:val="right" w:pos="9072"/>
              </w:tabs>
              <w:spacing w:before="240" w:line="240" w:lineRule="auto"/>
              <w:rPr>
                <w:rFonts w:ascii="Times New Roman" w:hAnsi="Times New Roman" w:cs="Times New Roman"/>
              </w:rPr>
            </w:pPr>
          </w:p>
          <w:p w14:paraId="4B33E9F1"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6BF0854" w14:textId="77777777" w:rsidR="00D70563" w:rsidRPr="004635D7" w:rsidRDefault="00D70563" w:rsidP="0064456E">
            <w:pPr>
              <w:spacing w:after="0"/>
              <w:jc w:val="center"/>
              <w:rPr>
                <w:rFonts w:ascii="Times New Roman" w:hAnsi="Times New Roman" w:cs="Times New Roman"/>
              </w:rPr>
            </w:pPr>
          </w:p>
        </w:tc>
      </w:tr>
      <w:tr w:rsidR="00D70563" w:rsidRPr="00EC7465" w14:paraId="4185D010" w14:textId="19AF79B3" w:rsidTr="004F7361">
        <w:tc>
          <w:tcPr>
            <w:tcW w:w="1268" w:type="dxa"/>
            <w:vAlign w:val="center"/>
          </w:tcPr>
          <w:p w14:paraId="147EE898" w14:textId="77777777" w:rsidR="00D70563" w:rsidRPr="00923B77" w:rsidRDefault="00D70563" w:rsidP="0064456E">
            <w:pPr>
              <w:spacing w:after="0"/>
              <w:jc w:val="center"/>
              <w:rPr>
                <w:rFonts w:ascii="Times New Roman" w:hAnsi="Times New Roman" w:cs="Times New Roman"/>
                <w:b/>
                <w:color w:val="92D050"/>
              </w:rPr>
            </w:pPr>
            <w:r w:rsidRPr="00923B77">
              <w:rPr>
                <w:rFonts w:ascii="Times New Roman" w:hAnsi="Times New Roman" w:cs="Times New Roman"/>
                <w:b/>
              </w:rPr>
              <w:t>7 /</w:t>
            </w:r>
            <w:r>
              <w:rPr>
                <w:rFonts w:ascii="Times New Roman" w:hAnsi="Times New Roman" w:cs="Times New Roman"/>
                <w:b/>
                <w:color w:val="92D050"/>
              </w:rPr>
              <w:t>5</w:t>
            </w:r>
          </w:p>
        </w:tc>
        <w:tc>
          <w:tcPr>
            <w:tcW w:w="2777" w:type="dxa"/>
            <w:vAlign w:val="center"/>
          </w:tcPr>
          <w:p w14:paraId="63ADC863" w14:textId="77777777" w:rsidR="00D70563" w:rsidRPr="00EC7465" w:rsidRDefault="00D70563" w:rsidP="0064456E">
            <w:pPr>
              <w:spacing w:after="0"/>
              <w:jc w:val="center"/>
              <w:rPr>
                <w:rFonts w:ascii="Times New Roman" w:hAnsi="Times New Roman" w:cs="Times New Roman"/>
                <w:b/>
              </w:rPr>
            </w:pPr>
            <w:r w:rsidRPr="00EC7465">
              <w:rPr>
                <w:rFonts w:ascii="Times New Roman" w:hAnsi="Times New Roman" w:cs="Times New Roman"/>
                <w:b/>
              </w:rPr>
              <w:t>Promocja LGD i marki Chrzanolandia</w:t>
            </w:r>
          </w:p>
        </w:tc>
        <w:tc>
          <w:tcPr>
            <w:tcW w:w="2759" w:type="dxa"/>
            <w:vAlign w:val="center"/>
          </w:tcPr>
          <w:p w14:paraId="1CED6E82" w14:textId="77777777" w:rsidR="00D70563" w:rsidRPr="004635D7" w:rsidRDefault="00D70563" w:rsidP="0064456E">
            <w:pPr>
              <w:spacing w:after="0"/>
              <w:jc w:val="center"/>
              <w:rPr>
                <w:rFonts w:ascii="Times New Roman" w:hAnsi="Times New Roman" w:cs="Times New Roman"/>
              </w:rPr>
            </w:pPr>
            <w:r w:rsidRPr="004635D7">
              <w:rPr>
                <w:rFonts w:ascii="Times New Roman" w:hAnsi="Times New Roman" w:cs="Times New Roman"/>
              </w:rPr>
              <w:t>Proponuję się zmniejszenie wagi kryterium  Zmniejszono punkt</w:t>
            </w:r>
            <w:r>
              <w:rPr>
                <w:rFonts w:ascii="Times New Roman" w:hAnsi="Times New Roman" w:cs="Times New Roman"/>
              </w:rPr>
              <w:t>y</w:t>
            </w:r>
            <w:r>
              <w:rPr>
                <w:rFonts w:ascii="Times New Roman" w:hAnsi="Times New Roman" w:cs="Times New Roman"/>
              </w:rPr>
              <w:br/>
            </w:r>
            <w:r w:rsidRPr="004635D7">
              <w:rPr>
                <w:rFonts w:ascii="Times New Roman" w:hAnsi="Times New Roman" w:cs="Times New Roman"/>
              </w:rPr>
              <w:t xml:space="preserve">z 10 na </w:t>
            </w:r>
            <w:r>
              <w:rPr>
                <w:rFonts w:ascii="Times New Roman" w:hAnsi="Times New Roman" w:cs="Times New Roman"/>
              </w:rPr>
              <w:t>4</w:t>
            </w:r>
            <w:r w:rsidRPr="004635D7">
              <w:rPr>
                <w:rFonts w:ascii="Times New Roman" w:hAnsi="Times New Roman" w:cs="Times New Roman"/>
              </w:rPr>
              <w:t xml:space="preserve"> i z 15 na </w:t>
            </w:r>
            <w:r>
              <w:rPr>
                <w:rFonts w:ascii="Times New Roman" w:hAnsi="Times New Roman" w:cs="Times New Roman"/>
              </w:rPr>
              <w:t>9.</w:t>
            </w:r>
          </w:p>
          <w:p w14:paraId="5BB54452" w14:textId="77777777" w:rsidR="00D70563" w:rsidRPr="00EC7465" w:rsidRDefault="00D70563" w:rsidP="0064456E">
            <w:pPr>
              <w:spacing w:after="0"/>
              <w:jc w:val="center"/>
              <w:rPr>
                <w:rFonts w:ascii="Times New Roman" w:hAnsi="Times New Roman" w:cs="Times New Roman"/>
              </w:rPr>
            </w:pPr>
            <w:r w:rsidRPr="004635D7">
              <w:rPr>
                <w:rFonts w:ascii="Times New Roman" w:hAnsi="Times New Roman" w:cs="Times New Roman"/>
              </w:rPr>
              <w:t xml:space="preserve">Zmiana numeru kryterium z </w:t>
            </w:r>
            <w:r>
              <w:rPr>
                <w:rFonts w:ascii="Times New Roman" w:hAnsi="Times New Roman" w:cs="Times New Roman"/>
              </w:rPr>
              <w:t>7 na 5</w:t>
            </w:r>
          </w:p>
        </w:tc>
        <w:tc>
          <w:tcPr>
            <w:tcW w:w="3892" w:type="dxa"/>
            <w:vAlign w:val="center"/>
          </w:tcPr>
          <w:p w14:paraId="540AE87C" w14:textId="77777777" w:rsidR="00D70563" w:rsidRPr="00EC7465" w:rsidRDefault="00D70563" w:rsidP="0064456E">
            <w:pPr>
              <w:spacing w:after="0"/>
              <w:jc w:val="center"/>
              <w:rPr>
                <w:rFonts w:ascii="Times New Roman" w:hAnsi="Times New Roman" w:cs="Times New Roman"/>
              </w:rPr>
            </w:pPr>
            <w:r w:rsidRPr="004635D7">
              <w:rPr>
                <w:rFonts w:ascii="Times New Roman" w:hAnsi="Times New Roman" w:cs="Times New Roman"/>
              </w:rPr>
              <w:t>Zmniejszenie wagi kryterium ma na celu wzmocnienie kryteriów takich jak „Termin realizacji operacji” „Gotowość do realizacji operacji” ponieważ ze względu na to że na relację LSR-u zostało mało czasu, to właśnie powyższe kryteria na obecnym etapie są kluczowe .</w:t>
            </w:r>
          </w:p>
        </w:tc>
        <w:tc>
          <w:tcPr>
            <w:tcW w:w="3391" w:type="dxa"/>
          </w:tcPr>
          <w:p w14:paraId="21A291FA"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74C6EBF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0E57AC97"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083307CB"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7BDC932D" w14:textId="77777777" w:rsidR="00D70563" w:rsidRPr="004635D7" w:rsidRDefault="00D70563" w:rsidP="0064456E">
            <w:pPr>
              <w:spacing w:after="0"/>
              <w:jc w:val="center"/>
              <w:rPr>
                <w:rFonts w:ascii="Times New Roman" w:hAnsi="Times New Roman" w:cs="Times New Roman"/>
              </w:rPr>
            </w:pPr>
          </w:p>
        </w:tc>
      </w:tr>
      <w:tr w:rsidR="00D70563" w:rsidRPr="00EC7465" w14:paraId="327CC941" w14:textId="58072CAB" w:rsidTr="004F7361">
        <w:trPr>
          <w:trHeight w:val="1282"/>
        </w:trPr>
        <w:tc>
          <w:tcPr>
            <w:tcW w:w="1268" w:type="dxa"/>
            <w:vAlign w:val="center"/>
          </w:tcPr>
          <w:p w14:paraId="458BC8AF" w14:textId="77777777" w:rsidR="00D70563" w:rsidRPr="00923B77" w:rsidRDefault="00D70563" w:rsidP="00C83967">
            <w:pPr>
              <w:spacing w:after="0"/>
              <w:jc w:val="center"/>
              <w:rPr>
                <w:rFonts w:ascii="Times New Roman" w:hAnsi="Times New Roman" w:cs="Times New Roman"/>
                <w:b/>
                <w:color w:val="92D050"/>
              </w:rPr>
            </w:pPr>
            <w:r w:rsidRPr="00923B77">
              <w:rPr>
                <w:rFonts w:ascii="Times New Roman" w:hAnsi="Times New Roman" w:cs="Times New Roman"/>
                <w:b/>
              </w:rPr>
              <w:t>8 /</w:t>
            </w:r>
            <w:r>
              <w:rPr>
                <w:rFonts w:ascii="Times New Roman" w:hAnsi="Times New Roman" w:cs="Times New Roman"/>
                <w:b/>
                <w:color w:val="92D050"/>
              </w:rPr>
              <w:t>6</w:t>
            </w:r>
          </w:p>
        </w:tc>
        <w:tc>
          <w:tcPr>
            <w:tcW w:w="2777" w:type="dxa"/>
            <w:vAlign w:val="center"/>
          </w:tcPr>
          <w:p w14:paraId="1E9EB75F"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Termin realizacji operacji</w:t>
            </w:r>
          </w:p>
        </w:tc>
        <w:tc>
          <w:tcPr>
            <w:tcW w:w="2759" w:type="dxa"/>
            <w:vAlign w:val="center"/>
          </w:tcPr>
          <w:p w14:paraId="49ED6A2A"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Proponuje się wprowadzić trzy zakresy terminów:</w:t>
            </w:r>
          </w:p>
          <w:p w14:paraId="340E9F01"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Za 15 pkt do 6 miesięcy</w:t>
            </w:r>
          </w:p>
          <w:p w14:paraId="2FF6C9B9"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 xml:space="preserve">Za 10 pkt od </w:t>
            </w:r>
            <w:r>
              <w:rPr>
                <w:rFonts w:ascii="Times New Roman" w:hAnsi="Times New Roman" w:cs="Times New Roman"/>
              </w:rPr>
              <w:t>6</w:t>
            </w:r>
            <w:r w:rsidRPr="0064456E">
              <w:rPr>
                <w:rFonts w:ascii="Times New Roman" w:hAnsi="Times New Roman" w:cs="Times New Roman"/>
              </w:rPr>
              <w:t xml:space="preserve"> do 12 miesięcy</w:t>
            </w:r>
          </w:p>
          <w:p w14:paraId="29A58850"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Za 0 pkt powyżej 12 pkt</w:t>
            </w:r>
          </w:p>
          <w:p w14:paraId="4E6B3130" w14:textId="77777777" w:rsidR="00D70563" w:rsidRPr="00EC7465" w:rsidRDefault="00D70563" w:rsidP="00C83967">
            <w:pPr>
              <w:spacing w:after="0"/>
              <w:jc w:val="center"/>
              <w:rPr>
                <w:rFonts w:ascii="Times New Roman" w:hAnsi="Times New Roman" w:cs="Times New Roman"/>
              </w:rPr>
            </w:pPr>
            <w:r>
              <w:rPr>
                <w:rFonts w:ascii="Times New Roman" w:hAnsi="Times New Roman" w:cs="Times New Roman"/>
              </w:rPr>
              <w:t>Zmiana numeru kryterium z 9 na 6</w:t>
            </w:r>
          </w:p>
        </w:tc>
        <w:tc>
          <w:tcPr>
            <w:tcW w:w="3892" w:type="dxa"/>
            <w:vAlign w:val="center"/>
          </w:tcPr>
          <w:p w14:paraId="014AED43" w14:textId="77777777" w:rsidR="00D70563" w:rsidRPr="00EC7465" w:rsidRDefault="00D70563" w:rsidP="00C83967">
            <w:pPr>
              <w:spacing w:after="0"/>
              <w:jc w:val="center"/>
              <w:rPr>
                <w:rFonts w:ascii="Times New Roman" w:hAnsi="Times New Roman" w:cs="Times New Roman"/>
              </w:rPr>
            </w:pPr>
            <w:r>
              <w:rPr>
                <w:rFonts w:ascii="Times New Roman" w:hAnsi="Times New Roman" w:cs="Times New Roman"/>
              </w:rPr>
              <w:t>Zmiana podyktowana problemami Wnioskodawców którzy zdeklarowali realizację operacji  na 4 miesiące, czas ten w większości przypadków był za krótki. Dodatkowo w związku z obecną sytuacją terminy urzędowe uległy znacznemu wydłużeniu co również przysparza problemów Wnioskodawcom z terminową realizacją operacji i złożeniem wniosku o płatność.</w:t>
            </w:r>
          </w:p>
        </w:tc>
        <w:tc>
          <w:tcPr>
            <w:tcW w:w="3391" w:type="dxa"/>
          </w:tcPr>
          <w:p w14:paraId="28BEAD5F"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360DD8F3"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4C48A809"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A633F3B" w14:textId="77777777" w:rsidR="00D70563" w:rsidRPr="00F606EB" w:rsidRDefault="00D70563" w:rsidP="00D70563">
            <w:pPr>
              <w:tabs>
                <w:tab w:val="right" w:pos="9072"/>
              </w:tabs>
              <w:spacing w:before="240" w:line="240" w:lineRule="auto"/>
              <w:rPr>
                <w:rFonts w:ascii="Times New Roman" w:hAnsi="Times New Roman" w:cs="Times New Roman"/>
              </w:rPr>
            </w:pPr>
          </w:p>
          <w:p w14:paraId="264977C3" w14:textId="015CD4C2" w:rsidR="00D70563"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tc>
      </w:tr>
    </w:tbl>
    <w:p w14:paraId="648E41F0" w14:textId="77777777" w:rsidR="00FB5DD6" w:rsidRPr="00C567A3" w:rsidRDefault="00C567A3" w:rsidP="00FB5DD6">
      <w:pPr>
        <w:spacing w:after="0" w:line="240" w:lineRule="auto"/>
        <w:ind w:right="425"/>
        <w:jc w:val="both"/>
        <w:rPr>
          <w:rFonts w:ascii="Times New Roman" w:hAnsi="Times New Roman" w:cs="Times New Roman"/>
          <w:b/>
          <w:color w:val="FF0000"/>
        </w:rPr>
      </w:pPr>
      <w:r w:rsidRPr="00C567A3">
        <w:rPr>
          <w:rFonts w:ascii="Times New Roman" w:hAnsi="Times New Roman" w:cs="Times New Roman"/>
          <w:b/>
          <w:color w:val="FF0000"/>
        </w:rPr>
        <w:t xml:space="preserve">Ze względu na zmiany w LSR wykreślono całość kryteriów dla </w:t>
      </w:r>
      <w:r w:rsidR="00FB5DD6" w:rsidRPr="00C567A3">
        <w:rPr>
          <w:rFonts w:ascii="Times New Roman" w:hAnsi="Times New Roman" w:cs="Times New Roman"/>
          <w:b/>
          <w:color w:val="FF0000"/>
        </w:rPr>
        <w:t>Przedsięwzięci</w:t>
      </w:r>
      <w:r w:rsidRPr="00C567A3">
        <w:rPr>
          <w:rFonts w:ascii="Times New Roman" w:hAnsi="Times New Roman" w:cs="Times New Roman"/>
          <w:b/>
          <w:color w:val="FF0000"/>
        </w:rPr>
        <w:t>a</w:t>
      </w:r>
      <w:r w:rsidR="00FB5DD6" w:rsidRPr="00C567A3">
        <w:rPr>
          <w:rFonts w:ascii="Times New Roman" w:hAnsi="Times New Roman" w:cs="Times New Roman"/>
          <w:b/>
          <w:color w:val="FF0000"/>
        </w:rPr>
        <w:t xml:space="preserve"> 3.1</w:t>
      </w:r>
    </w:p>
    <w:p w14:paraId="4084924B" w14:textId="77777777" w:rsidR="00C540AC" w:rsidRPr="00C567A3" w:rsidRDefault="00FB5DD6" w:rsidP="00FB5DD6">
      <w:pPr>
        <w:spacing w:after="0" w:line="240" w:lineRule="auto"/>
        <w:ind w:right="425"/>
        <w:jc w:val="both"/>
        <w:rPr>
          <w:rFonts w:ascii="Times New Roman" w:hAnsi="Times New Roman" w:cs="Times New Roman"/>
          <w:b/>
          <w:color w:val="FF0000"/>
        </w:rPr>
      </w:pPr>
      <w:r w:rsidRPr="00C567A3">
        <w:rPr>
          <w:rFonts w:ascii="Times New Roman" w:hAnsi="Times New Roman" w:cs="Times New Roman"/>
          <w:b/>
          <w:color w:val="FF0000"/>
        </w:rPr>
        <w:t>Stworzenie kompleksowej innowacyjnej oferty edukacji proekologicznej, promującej ochronę środowiska i przeciwdziałanie zmianom klimatu</w:t>
      </w:r>
    </w:p>
    <w:p w14:paraId="568BD67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52257095" w14:textId="77777777" w:rsidR="00D70563"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r>
        <w:rPr>
          <w:rFonts w:ascii="Times New Roman" w:hAnsi="Times New Roman" w:cs="Times New Roman"/>
        </w:rPr>
        <w:t xml:space="preserve">      </w:t>
      </w:r>
    </w:p>
    <w:p w14:paraId="512F8614" w14:textId="2431937A" w:rsidR="00D70563"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Proponuje inną zmianę:</w:t>
      </w:r>
    </w:p>
    <w:p w14:paraId="1CF38305" w14:textId="44F6062C" w:rsidR="004F7361" w:rsidRDefault="004F7361" w:rsidP="00D70563">
      <w:pPr>
        <w:tabs>
          <w:tab w:val="right" w:pos="9072"/>
        </w:tabs>
        <w:spacing w:before="240" w:line="240" w:lineRule="auto"/>
        <w:rPr>
          <w:rFonts w:ascii="Times New Roman" w:hAnsi="Times New Roman" w:cs="Times New Roman"/>
        </w:rPr>
      </w:pPr>
    </w:p>
    <w:p w14:paraId="3171CBEA" w14:textId="77777777" w:rsidR="004F7361" w:rsidRPr="00F606EB" w:rsidRDefault="004F7361" w:rsidP="00D70563">
      <w:pPr>
        <w:tabs>
          <w:tab w:val="right" w:pos="9072"/>
        </w:tabs>
        <w:spacing w:before="240" w:line="240" w:lineRule="auto"/>
        <w:rPr>
          <w:rFonts w:ascii="Times New Roman" w:hAnsi="Times New Roman" w:cs="Times New Roman"/>
        </w:rPr>
      </w:pPr>
    </w:p>
    <w:p w14:paraId="4EC57BE0" w14:textId="77777777" w:rsidR="00C540AC" w:rsidRPr="00C540AC" w:rsidRDefault="00C540AC" w:rsidP="00C540AC">
      <w:pPr>
        <w:spacing w:after="0" w:line="240" w:lineRule="auto"/>
        <w:ind w:right="425"/>
        <w:jc w:val="both"/>
        <w:rPr>
          <w:rFonts w:ascii="Times New Roman" w:hAnsi="Times New Roman" w:cs="Times New Roman"/>
          <w:b/>
        </w:rPr>
      </w:pPr>
      <w:r w:rsidRPr="00C540AC">
        <w:rPr>
          <w:rFonts w:ascii="Times New Roman" w:hAnsi="Times New Roman" w:cs="Times New Roman"/>
          <w:b/>
        </w:rPr>
        <w:t>Przedsięwzięcie 1.1</w:t>
      </w:r>
    </w:p>
    <w:p w14:paraId="092E2203" w14:textId="77777777" w:rsidR="00C540AC" w:rsidRDefault="00C540AC" w:rsidP="00C540AC">
      <w:pPr>
        <w:spacing w:after="0" w:line="240" w:lineRule="auto"/>
        <w:ind w:right="425"/>
        <w:jc w:val="both"/>
        <w:rPr>
          <w:rFonts w:ascii="Times New Roman" w:hAnsi="Times New Roman" w:cs="Times New Roman"/>
          <w:b/>
        </w:rPr>
      </w:pPr>
      <w:r w:rsidRPr="00C540AC">
        <w:rPr>
          <w:rFonts w:ascii="Times New Roman" w:hAnsi="Times New Roman" w:cs="Times New Roman"/>
          <w:b/>
        </w:rPr>
        <w:t>Rozwój oferty czasu wolnego dla mieszkańców LSR, w tym grup defaworyzowanych, sprzyjający włączeniu społecznemu, poprzez budowę, przebudowę, rozbudowę, modernizację i wyposażenie</w:t>
      </w:r>
    </w:p>
    <w:p w14:paraId="49DB7434" w14:textId="77777777" w:rsidR="00504B01" w:rsidRDefault="00504B01" w:rsidP="00C540AC">
      <w:pPr>
        <w:spacing w:after="0" w:line="240" w:lineRule="auto"/>
        <w:ind w:right="425"/>
        <w:jc w:val="both"/>
        <w:rPr>
          <w:rFonts w:ascii="Times New Roman" w:hAnsi="Times New Roman" w:cs="Times New Roman"/>
          <w:b/>
        </w:rPr>
      </w:pPr>
    </w:p>
    <w:p w14:paraId="0305C1B1" w14:textId="77777777" w:rsidR="00C50A87" w:rsidRDefault="00504B01" w:rsidP="00504B01">
      <w:pPr>
        <w:spacing w:after="0" w:line="240" w:lineRule="auto"/>
        <w:ind w:right="425"/>
        <w:jc w:val="both"/>
        <w:rPr>
          <w:rFonts w:ascii="Times New Roman" w:hAnsi="Times New Roman" w:cs="Times New Roman"/>
          <w:b/>
        </w:rPr>
      </w:pPr>
      <w:r w:rsidRPr="00504B01">
        <w:rPr>
          <w:rFonts w:ascii="Times New Roman" w:hAnsi="Times New Roman" w:cs="Times New Roman"/>
          <w:b/>
        </w:rPr>
        <w:t>Przedsięwzięcie 1.2</w:t>
      </w:r>
      <w:r>
        <w:rPr>
          <w:rFonts w:ascii="Times New Roman" w:hAnsi="Times New Roman" w:cs="Times New Roman"/>
          <w:b/>
        </w:rPr>
        <w:t xml:space="preserve"> </w:t>
      </w:r>
    </w:p>
    <w:p w14:paraId="0EE44BC4" w14:textId="77777777" w:rsidR="00504B01" w:rsidRPr="00504B01" w:rsidRDefault="00504B01" w:rsidP="00504B01">
      <w:pPr>
        <w:spacing w:after="0" w:line="240" w:lineRule="auto"/>
        <w:ind w:right="425"/>
        <w:jc w:val="both"/>
        <w:rPr>
          <w:rFonts w:ascii="Times New Roman" w:hAnsi="Times New Roman" w:cs="Times New Roman"/>
          <w:b/>
        </w:rPr>
      </w:pPr>
      <w:r w:rsidRPr="00504B01">
        <w:rPr>
          <w:rFonts w:ascii="Times New Roman" w:hAnsi="Times New Roman" w:cs="Times New Roman"/>
          <w:b/>
        </w:rPr>
        <w:t xml:space="preserve">Tworzenie i rozwój oferty turystycznej, wykorzystującej zasoby obszaru LSR </w:t>
      </w:r>
    </w:p>
    <w:p w14:paraId="673B54FA" w14:textId="77777777" w:rsidR="00504B01" w:rsidRPr="00504B01" w:rsidRDefault="00504B01" w:rsidP="00504B01">
      <w:pPr>
        <w:spacing w:after="0" w:line="240" w:lineRule="auto"/>
        <w:ind w:right="425"/>
        <w:jc w:val="both"/>
        <w:rPr>
          <w:rFonts w:ascii="Times New Roman" w:hAnsi="Times New Roman" w:cs="Times New Roman"/>
          <w:b/>
        </w:rPr>
      </w:pPr>
      <w:r w:rsidRPr="00504B01">
        <w:rPr>
          <w:rFonts w:ascii="Times New Roman" w:hAnsi="Times New Roman" w:cs="Times New Roman"/>
          <w:b/>
        </w:rPr>
        <w:t>a) obiekty infrastruktury turystycznej i rekreacyjnej</w:t>
      </w:r>
    </w:p>
    <w:p w14:paraId="6A37E331" w14:textId="77777777" w:rsidR="00504B01" w:rsidRDefault="00504B01" w:rsidP="00504B01">
      <w:pPr>
        <w:spacing w:after="0" w:line="240" w:lineRule="auto"/>
        <w:ind w:right="425"/>
        <w:jc w:val="both"/>
        <w:rPr>
          <w:rFonts w:ascii="Times New Roman" w:hAnsi="Times New Roman" w:cs="Times New Roman"/>
          <w:b/>
        </w:rPr>
      </w:pPr>
      <w:r w:rsidRPr="00504B01">
        <w:rPr>
          <w:rFonts w:ascii="Times New Roman" w:hAnsi="Times New Roman" w:cs="Times New Roman"/>
          <w:b/>
        </w:rPr>
        <w:t>b) produkty turystyczne</w:t>
      </w:r>
    </w:p>
    <w:p w14:paraId="7D13CFF9" w14:textId="77777777" w:rsidR="003A7640" w:rsidRDefault="003A7640" w:rsidP="002165DE">
      <w:pPr>
        <w:spacing w:after="0" w:line="240" w:lineRule="auto"/>
        <w:ind w:right="425"/>
        <w:jc w:val="both"/>
        <w:rPr>
          <w:rFonts w:ascii="Times New Roman" w:hAnsi="Times New Roman" w:cs="Times New Roman"/>
          <w:b/>
        </w:rPr>
      </w:pPr>
    </w:p>
    <w:tbl>
      <w:tblPr>
        <w:tblStyle w:val="Tabela-Siatka"/>
        <w:tblW w:w="14087" w:type="dxa"/>
        <w:tblInd w:w="-572" w:type="dxa"/>
        <w:tblLook w:val="04A0" w:firstRow="1" w:lastRow="0" w:firstColumn="1" w:lastColumn="0" w:noHBand="0" w:noVBand="1"/>
      </w:tblPr>
      <w:tblGrid>
        <w:gridCol w:w="1274"/>
        <w:gridCol w:w="2024"/>
        <w:gridCol w:w="3081"/>
        <w:gridCol w:w="4820"/>
        <w:gridCol w:w="2888"/>
      </w:tblGrid>
      <w:tr w:rsidR="00D70563" w:rsidRPr="00EC7465" w14:paraId="1C72F900" w14:textId="54508909" w:rsidTr="004F7361">
        <w:tc>
          <w:tcPr>
            <w:tcW w:w="1274" w:type="dxa"/>
            <w:vAlign w:val="center"/>
          </w:tcPr>
          <w:p w14:paraId="7C1E895A"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Numer</w:t>
            </w:r>
          </w:p>
          <w:p w14:paraId="3A883250"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Kryterium</w:t>
            </w:r>
          </w:p>
        </w:tc>
        <w:tc>
          <w:tcPr>
            <w:tcW w:w="2024" w:type="dxa"/>
            <w:vAlign w:val="center"/>
          </w:tcPr>
          <w:p w14:paraId="15FF0134"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Dotychczasowa Nazwa kryterium</w:t>
            </w:r>
          </w:p>
        </w:tc>
        <w:tc>
          <w:tcPr>
            <w:tcW w:w="3081" w:type="dxa"/>
            <w:vAlign w:val="center"/>
          </w:tcPr>
          <w:p w14:paraId="72DDEF12"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Rekomendacja Zarządu</w:t>
            </w:r>
          </w:p>
        </w:tc>
        <w:tc>
          <w:tcPr>
            <w:tcW w:w="4820" w:type="dxa"/>
            <w:vAlign w:val="center"/>
          </w:tcPr>
          <w:p w14:paraId="472974CF"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Powód rekomendacji</w:t>
            </w:r>
          </w:p>
        </w:tc>
        <w:tc>
          <w:tcPr>
            <w:tcW w:w="2888" w:type="dxa"/>
          </w:tcPr>
          <w:p w14:paraId="75CA1DFB" w14:textId="77777777" w:rsidR="00D70563" w:rsidRPr="00F606EB" w:rsidRDefault="00D70563" w:rsidP="00D70563">
            <w:pPr>
              <w:tabs>
                <w:tab w:val="right" w:pos="9072"/>
              </w:tabs>
              <w:spacing w:after="0" w:line="240" w:lineRule="auto"/>
              <w:jc w:val="center"/>
              <w:rPr>
                <w:rFonts w:ascii="Times New Roman" w:hAnsi="Times New Roman" w:cs="Times New Roman"/>
                <w:b/>
                <w:sz w:val="18"/>
                <w:szCs w:val="18"/>
              </w:rPr>
            </w:pPr>
            <w:r w:rsidRPr="00F606EB">
              <w:rPr>
                <w:rFonts w:ascii="Times New Roman" w:hAnsi="Times New Roman" w:cs="Times New Roman"/>
                <w:b/>
                <w:sz w:val="18"/>
                <w:szCs w:val="18"/>
              </w:rPr>
              <w:t>Opinia ankietowanego</w:t>
            </w:r>
          </w:p>
          <w:p w14:paraId="30A5F350" w14:textId="65ED2ACE" w:rsidR="00D70563" w:rsidRPr="00EC7465" w:rsidRDefault="00D70563" w:rsidP="00D70563">
            <w:pPr>
              <w:spacing w:after="0"/>
              <w:jc w:val="center"/>
              <w:rPr>
                <w:rFonts w:ascii="Times New Roman" w:hAnsi="Times New Roman" w:cs="Times New Roman"/>
                <w:b/>
              </w:rPr>
            </w:pPr>
            <w:r w:rsidRPr="00F606EB">
              <w:rPr>
                <w:rFonts w:ascii="Times New Roman" w:hAnsi="Times New Roman" w:cs="Times New Roman"/>
                <w:b/>
                <w:sz w:val="18"/>
                <w:szCs w:val="18"/>
              </w:rPr>
              <w:t>Dla ważności ankiety należy zaznaczyć wybraną odpowiedź oraz wpisać powód wyboru takiej odpowiedzi</w:t>
            </w:r>
          </w:p>
        </w:tc>
      </w:tr>
      <w:tr w:rsidR="00D70563" w:rsidRPr="00EC7465" w14:paraId="7E822B6A" w14:textId="6974241E" w:rsidTr="004F7361">
        <w:trPr>
          <w:trHeight w:val="1224"/>
        </w:trPr>
        <w:tc>
          <w:tcPr>
            <w:tcW w:w="3298" w:type="dxa"/>
            <w:gridSpan w:val="2"/>
            <w:vAlign w:val="center"/>
          </w:tcPr>
          <w:p w14:paraId="01C739A3" w14:textId="77777777" w:rsidR="00D70563" w:rsidRPr="00EC7465" w:rsidRDefault="00D70563" w:rsidP="00C83967">
            <w:pPr>
              <w:spacing w:after="0"/>
              <w:jc w:val="center"/>
              <w:rPr>
                <w:rFonts w:ascii="Times New Roman" w:hAnsi="Times New Roman" w:cs="Times New Roman"/>
                <w:b/>
              </w:rPr>
            </w:pPr>
            <w:r w:rsidRPr="00EC7465">
              <w:rPr>
                <w:rFonts w:ascii="Times New Roman" w:hAnsi="Times New Roman" w:cs="Times New Roman"/>
                <w:b/>
              </w:rPr>
              <w:t>Uwagi ogólne do każdego kryterium</w:t>
            </w:r>
          </w:p>
        </w:tc>
        <w:tc>
          <w:tcPr>
            <w:tcW w:w="3081" w:type="dxa"/>
            <w:vAlign w:val="center"/>
          </w:tcPr>
          <w:p w14:paraId="52FAE460" w14:textId="77777777" w:rsidR="00D70563" w:rsidRPr="00EC7465" w:rsidRDefault="00D70563" w:rsidP="00C83967">
            <w:pPr>
              <w:spacing w:after="0"/>
              <w:jc w:val="center"/>
              <w:rPr>
                <w:rFonts w:ascii="Times New Roman" w:hAnsi="Times New Roman" w:cs="Times New Roman"/>
              </w:rPr>
            </w:pPr>
          </w:p>
        </w:tc>
        <w:tc>
          <w:tcPr>
            <w:tcW w:w="4820" w:type="dxa"/>
            <w:vAlign w:val="center"/>
          </w:tcPr>
          <w:p w14:paraId="7E181FA0" w14:textId="77777777" w:rsidR="00D70563" w:rsidRPr="00B07F97" w:rsidRDefault="00D70563" w:rsidP="00C83967">
            <w:pPr>
              <w:spacing w:after="0"/>
              <w:jc w:val="center"/>
              <w:rPr>
                <w:rFonts w:ascii="Times New Roman" w:hAnsi="Times New Roman" w:cs="Times New Roman"/>
              </w:rPr>
            </w:pPr>
          </w:p>
        </w:tc>
        <w:tc>
          <w:tcPr>
            <w:tcW w:w="2888" w:type="dxa"/>
          </w:tcPr>
          <w:p w14:paraId="279A8DDC" w14:textId="77777777" w:rsidR="00D70563" w:rsidRPr="00B07F97" w:rsidRDefault="00D70563" w:rsidP="00C83967">
            <w:pPr>
              <w:spacing w:after="0"/>
              <w:jc w:val="center"/>
              <w:rPr>
                <w:rFonts w:ascii="Times New Roman" w:hAnsi="Times New Roman" w:cs="Times New Roman"/>
              </w:rPr>
            </w:pPr>
          </w:p>
        </w:tc>
      </w:tr>
      <w:tr w:rsidR="00D70563" w:rsidRPr="00EC7465" w14:paraId="434797C6" w14:textId="6F40E72B" w:rsidTr="004F7361">
        <w:trPr>
          <w:trHeight w:val="833"/>
        </w:trPr>
        <w:tc>
          <w:tcPr>
            <w:tcW w:w="1274" w:type="dxa"/>
            <w:vAlign w:val="center"/>
          </w:tcPr>
          <w:p w14:paraId="62C89018" w14:textId="77777777" w:rsidR="00D70563" w:rsidRPr="00BC3381" w:rsidRDefault="00D70563" w:rsidP="00C83967">
            <w:pPr>
              <w:spacing w:after="0"/>
              <w:jc w:val="center"/>
              <w:rPr>
                <w:rFonts w:ascii="Times New Roman" w:hAnsi="Times New Roman" w:cs="Times New Roman"/>
                <w:color w:val="00B050"/>
              </w:rPr>
            </w:pPr>
            <w:r w:rsidRPr="00BC3381">
              <w:rPr>
                <w:rFonts w:ascii="Times New Roman" w:hAnsi="Times New Roman" w:cs="Times New Roman"/>
              </w:rPr>
              <w:t>5</w:t>
            </w:r>
          </w:p>
        </w:tc>
        <w:tc>
          <w:tcPr>
            <w:tcW w:w="2024" w:type="dxa"/>
            <w:vAlign w:val="center"/>
          </w:tcPr>
          <w:p w14:paraId="434CDC09" w14:textId="77777777" w:rsidR="00D70563" w:rsidRPr="00EC7465" w:rsidRDefault="00D70563" w:rsidP="00C83967">
            <w:pPr>
              <w:spacing w:after="0"/>
              <w:jc w:val="center"/>
              <w:rPr>
                <w:rFonts w:ascii="Times New Roman" w:hAnsi="Times New Roman" w:cs="Times New Roman"/>
                <w:b/>
              </w:rPr>
            </w:pPr>
            <w:r>
              <w:rPr>
                <w:rFonts w:ascii="Times New Roman" w:hAnsi="Times New Roman" w:cs="Times New Roman"/>
                <w:b/>
              </w:rPr>
              <w:t>Gotowość do realizacji operacji</w:t>
            </w:r>
          </w:p>
        </w:tc>
        <w:tc>
          <w:tcPr>
            <w:tcW w:w="3081" w:type="dxa"/>
            <w:vAlign w:val="center"/>
          </w:tcPr>
          <w:p w14:paraId="76A20DA6" w14:textId="77777777" w:rsidR="00D70563" w:rsidRPr="00C50A87" w:rsidRDefault="00D70563" w:rsidP="00C83967">
            <w:pPr>
              <w:spacing w:after="0"/>
              <w:jc w:val="center"/>
              <w:rPr>
                <w:rFonts w:ascii="Times New Roman" w:hAnsi="Times New Roman" w:cs="Times New Roman"/>
              </w:rPr>
            </w:pPr>
            <w:r w:rsidRPr="00C50A87">
              <w:rPr>
                <w:rFonts w:ascii="Times New Roman" w:hAnsi="Times New Roman" w:cs="Times New Roman"/>
              </w:rPr>
              <w:t>Proponuje się doprecyzowanie zapisów kryterium</w:t>
            </w:r>
          </w:p>
          <w:p w14:paraId="41F284FA" w14:textId="77777777" w:rsidR="00D70563" w:rsidRPr="00EC7465" w:rsidRDefault="00D70563" w:rsidP="00C83967">
            <w:pPr>
              <w:spacing w:after="0"/>
              <w:jc w:val="center"/>
              <w:rPr>
                <w:rFonts w:ascii="Times New Roman" w:hAnsi="Times New Roman" w:cs="Times New Roman"/>
              </w:rPr>
            </w:pPr>
          </w:p>
        </w:tc>
        <w:tc>
          <w:tcPr>
            <w:tcW w:w="4820" w:type="dxa"/>
            <w:vAlign w:val="center"/>
          </w:tcPr>
          <w:p w14:paraId="0FE44569" w14:textId="77777777" w:rsidR="00D70563" w:rsidRPr="00EC7465" w:rsidRDefault="00D70563" w:rsidP="00C83967">
            <w:pPr>
              <w:spacing w:after="0"/>
              <w:jc w:val="center"/>
              <w:rPr>
                <w:rFonts w:ascii="Times New Roman" w:hAnsi="Times New Roman" w:cs="Times New Roman"/>
              </w:rPr>
            </w:pPr>
            <w:r w:rsidRPr="00C50A87">
              <w:rPr>
                <w:rFonts w:ascii="Times New Roman" w:hAnsi="Times New Roman" w:cs="Times New Roman"/>
              </w:rPr>
              <w:t>Kryterium zostało doprecyzowane ponieważ pomimo wcześniejszych zmian z 2019 roku nadal występowały problemy w trakcie procesu oceny Celem podniesienia jakości oceny uszczegółowiono i doprecyzowano zapisy kryterium</w:t>
            </w:r>
          </w:p>
        </w:tc>
        <w:tc>
          <w:tcPr>
            <w:tcW w:w="2888" w:type="dxa"/>
          </w:tcPr>
          <w:p w14:paraId="3988C7B0"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4F618620"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6B636119"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5E90F65D" w14:textId="77777777" w:rsidR="00D70563" w:rsidRPr="00F606EB" w:rsidRDefault="00D70563" w:rsidP="00D70563">
            <w:pPr>
              <w:tabs>
                <w:tab w:val="right" w:pos="9072"/>
              </w:tabs>
              <w:spacing w:before="240" w:line="240" w:lineRule="auto"/>
              <w:rPr>
                <w:rFonts w:ascii="Times New Roman" w:hAnsi="Times New Roman" w:cs="Times New Roman"/>
              </w:rPr>
            </w:pPr>
          </w:p>
          <w:p w14:paraId="27F149F1" w14:textId="7A483868" w:rsidR="00D70563" w:rsidRPr="00C50A87" w:rsidRDefault="00D70563" w:rsidP="00D70563">
            <w:pPr>
              <w:spacing w:after="0"/>
              <w:rPr>
                <w:rFonts w:ascii="Times New Roman" w:hAnsi="Times New Roman" w:cs="Times New Roman"/>
              </w:rPr>
            </w:pPr>
            <w:r w:rsidRPr="00F606EB">
              <w:rPr>
                <w:rFonts w:ascii="Times New Roman" w:hAnsi="Times New Roman" w:cs="Times New Roman"/>
              </w:rPr>
              <w:t>Proponuje inną zmianę:</w:t>
            </w:r>
          </w:p>
        </w:tc>
      </w:tr>
      <w:tr w:rsidR="00D70563" w:rsidRPr="00EC7465" w14:paraId="6CF6B77F" w14:textId="6EAE7CFD" w:rsidTr="004F7361">
        <w:trPr>
          <w:trHeight w:val="833"/>
        </w:trPr>
        <w:tc>
          <w:tcPr>
            <w:tcW w:w="1274" w:type="dxa"/>
            <w:vAlign w:val="center"/>
          </w:tcPr>
          <w:p w14:paraId="2C965D79" w14:textId="77777777" w:rsidR="00D70563" w:rsidRPr="00BC3381" w:rsidRDefault="00D70563" w:rsidP="00C83967">
            <w:pPr>
              <w:spacing w:after="0"/>
              <w:jc w:val="center"/>
              <w:rPr>
                <w:rFonts w:ascii="Times New Roman" w:hAnsi="Times New Roman" w:cs="Times New Roman"/>
              </w:rPr>
            </w:pPr>
            <w:r>
              <w:rPr>
                <w:rFonts w:ascii="Times New Roman" w:hAnsi="Times New Roman" w:cs="Times New Roman"/>
              </w:rPr>
              <w:t>2</w:t>
            </w:r>
          </w:p>
        </w:tc>
        <w:tc>
          <w:tcPr>
            <w:tcW w:w="2024" w:type="dxa"/>
            <w:vAlign w:val="center"/>
          </w:tcPr>
          <w:p w14:paraId="1F8CBCEE" w14:textId="77777777" w:rsidR="00D70563" w:rsidRDefault="00D70563" w:rsidP="00C83967">
            <w:pPr>
              <w:spacing w:after="0"/>
              <w:jc w:val="center"/>
              <w:rPr>
                <w:rFonts w:ascii="Times New Roman" w:hAnsi="Times New Roman" w:cs="Times New Roman"/>
                <w:b/>
              </w:rPr>
            </w:pPr>
            <w:r w:rsidRPr="0090139C">
              <w:rPr>
                <w:rFonts w:ascii="Times New Roman" w:hAnsi="Times New Roman" w:cs="Times New Roman"/>
                <w:b/>
              </w:rPr>
              <w:t>Całość operacji jest realizowana w miejscowościach zamieszkałych przez mniej niż 5 tysięcy mieszkańców</w:t>
            </w:r>
          </w:p>
        </w:tc>
        <w:tc>
          <w:tcPr>
            <w:tcW w:w="3081" w:type="dxa"/>
            <w:vAlign w:val="center"/>
          </w:tcPr>
          <w:p w14:paraId="7538C55C" w14:textId="77777777" w:rsidR="00D70563" w:rsidRPr="00C50A87" w:rsidRDefault="00D70563" w:rsidP="00C83967">
            <w:pPr>
              <w:spacing w:after="0"/>
              <w:jc w:val="center"/>
              <w:rPr>
                <w:rFonts w:ascii="Times New Roman" w:hAnsi="Times New Roman" w:cs="Times New Roman"/>
              </w:rPr>
            </w:pPr>
            <w:r>
              <w:rPr>
                <w:rFonts w:ascii="Times New Roman" w:hAnsi="Times New Roman" w:cs="Times New Roman"/>
              </w:rPr>
              <w:t>W treści opisu do punktacji za 5 pkt dodano słowo „lokalizację”</w:t>
            </w:r>
          </w:p>
        </w:tc>
        <w:tc>
          <w:tcPr>
            <w:tcW w:w="4820" w:type="dxa"/>
            <w:vAlign w:val="center"/>
          </w:tcPr>
          <w:p w14:paraId="1DF83E87" w14:textId="77777777" w:rsidR="00D70563" w:rsidRDefault="00D70563" w:rsidP="00C83967">
            <w:pPr>
              <w:spacing w:after="0"/>
              <w:jc w:val="center"/>
              <w:rPr>
                <w:rFonts w:ascii="Times New Roman" w:hAnsi="Times New Roman" w:cs="Times New Roman"/>
              </w:rPr>
            </w:pPr>
            <w:r>
              <w:rPr>
                <w:rFonts w:ascii="Times New Roman" w:hAnsi="Times New Roman" w:cs="Times New Roman"/>
              </w:rPr>
              <w:t>Poprawa omyłki pisarskiej</w:t>
            </w:r>
          </w:p>
          <w:p w14:paraId="57838E4B" w14:textId="77777777" w:rsidR="00D70563" w:rsidRPr="00C50A87" w:rsidRDefault="00D70563" w:rsidP="00C83967">
            <w:pPr>
              <w:spacing w:after="0"/>
              <w:jc w:val="center"/>
              <w:rPr>
                <w:rFonts w:ascii="Times New Roman" w:hAnsi="Times New Roman" w:cs="Times New Roman"/>
              </w:rPr>
            </w:pPr>
          </w:p>
        </w:tc>
        <w:tc>
          <w:tcPr>
            <w:tcW w:w="2888" w:type="dxa"/>
          </w:tcPr>
          <w:p w14:paraId="3FA8D9D4"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4BB97128"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p>
          <w:p w14:paraId="2436EEE3"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A774EC2" w14:textId="77777777" w:rsidR="00D70563" w:rsidRPr="00F606EB" w:rsidRDefault="00D70563" w:rsidP="00D70563">
            <w:pPr>
              <w:tabs>
                <w:tab w:val="right" w:pos="9072"/>
              </w:tabs>
              <w:spacing w:before="240" w:line="240" w:lineRule="auto"/>
              <w:rPr>
                <w:rFonts w:ascii="Times New Roman" w:hAnsi="Times New Roman" w:cs="Times New Roman"/>
              </w:rPr>
            </w:pPr>
          </w:p>
          <w:p w14:paraId="36FDD8F7" w14:textId="7E154F93" w:rsidR="00D70563" w:rsidRDefault="00D70563" w:rsidP="00D70563">
            <w:pPr>
              <w:spacing w:after="0"/>
              <w:rPr>
                <w:rFonts w:ascii="Times New Roman" w:hAnsi="Times New Roman" w:cs="Times New Roman"/>
              </w:rPr>
            </w:pPr>
            <w:r w:rsidRPr="00F606EB">
              <w:rPr>
                <w:rFonts w:ascii="Times New Roman" w:hAnsi="Times New Roman" w:cs="Times New Roman"/>
              </w:rPr>
              <w:t>Proponuje inną zmianę:</w:t>
            </w:r>
          </w:p>
        </w:tc>
      </w:tr>
      <w:tr w:rsidR="00D70563" w:rsidRPr="00EC7465" w14:paraId="31760551" w14:textId="43795AAA" w:rsidTr="004F7361">
        <w:trPr>
          <w:trHeight w:val="833"/>
        </w:trPr>
        <w:tc>
          <w:tcPr>
            <w:tcW w:w="1274" w:type="dxa"/>
            <w:vAlign w:val="center"/>
          </w:tcPr>
          <w:p w14:paraId="4FEA84B0" w14:textId="77777777" w:rsidR="00D70563" w:rsidRPr="00BC3381" w:rsidRDefault="00D70563" w:rsidP="00C83967">
            <w:pPr>
              <w:spacing w:after="0"/>
              <w:jc w:val="center"/>
              <w:rPr>
                <w:rFonts w:ascii="Times New Roman" w:hAnsi="Times New Roman" w:cs="Times New Roman"/>
              </w:rPr>
            </w:pPr>
            <w:r>
              <w:rPr>
                <w:rFonts w:ascii="Times New Roman" w:hAnsi="Times New Roman" w:cs="Times New Roman"/>
              </w:rPr>
              <w:t>8</w:t>
            </w:r>
          </w:p>
        </w:tc>
        <w:tc>
          <w:tcPr>
            <w:tcW w:w="2024" w:type="dxa"/>
            <w:vAlign w:val="center"/>
          </w:tcPr>
          <w:p w14:paraId="72F13006" w14:textId="77777777" w:rsidR="00D70563" w:rsidRDefault="00D70563" w:rsidP="00C83967">
            <w:pPr>
              <w:spacing w:after="0"/>
              <w:jc w:val="center"/>
              <w:rPr>
                <w:rFonts w:ascii="Times New Roman" w:hAnsi="Times New Roman" w:cs="Times New Roman"/>
                <w:b/>
              </w:rPr>
            </w:pPr>
            <w:r w:rsidRPr="0090139C">
              <w:rPr>
                <w:rFonts w:ascii="Times New Roman" w:eastAsia="Calibri" w:hAnsi="Times New Roman" w:cs="Times New Roman"/>
                <w:b/>
                <w:sz w:val="20"/>
                <w:szCs w:val="20"/>
              </w:rPr>
              <w:t>Termin zrealizowania  operacji</w:t>
            </w:r>
          </w:p>
        </w:tc>
        <w:tc>
          <w:tcPr>
            <w:tcW w:w="3081" w:type="dxa"/>
            <w:vAlign w:val="center"/>
          </w:tcPr>
          <w:p w14:paraId="29CC3916"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Proponuje się wprowadzić trzy zakresy terminów:</w:t>
            </w:r>
          </w:p>
          <w:p w14:paraId="1AB6D1D8"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Za 15 pkt do 6 miesięcy</w:t>
            </w:r>
          </w:p>
          <w:p w14:paraId="729CFE91"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 xml:space="preserve">Za 10 pkt od </w:t>
            </w:r>
            <w:r>
              <w:rPr>
                <w:rFonts w:ascii="Times New Roman" w:hAnsi="Times New Roman" w:cs="Times New Roman"/>
              </w:rPr>
              <w:t>6</w:t>
            </w:r>
            <w:r w:rsidRPr="0064456E">
              <w:rPr>
                <w:rFonts w:ascii="Times New Roman" w:hAnsi="Times New Roman" w:cs="Times New Roman"/>
              </w:rPr>
              <w:t xml:space="preserve"> do 12 miesięcy</w:t>
            </w:r>
          </w:p>
          <w:p w14:paraId="0BDEFC3C" w14:textId="77777777" w:rsidR="00D70563" w:rsidRPr="0064456E" w:rsidRDefault="00D70563" w:rsidP="00C83967">
            <w:pPr>
              <w:spacing w:after="0"/>
              <w:jc w:val="center"/>
              <w:rPr>
                <w:rFonts w:ascii="Times New Roman" w:hAnsi="Times New Roman" w:cs="Times New Roman"/>
              </w:rPr>
            </w:pPr>
            <w:r w:rsidRPr="0064456E">
              <w:rPr>
                <w:rFonts w:ascii="Times New Roman" w:hAnsi="Times New Roman" w:cs="Times New Roman"/>
              </w:rPr>
              <w:t>Za 0 pkt powyżej 12 pkt</w:t>
            </w:r>
          </w:p>
          <w:p w14:paraId="047F5182" w14:textId="77777777" w:rsidR="00D70563" w:rsidRPr="00EC7465" w:rsidRDefault="00D70563" w:rsidP="00C83967">
            <w:pPr>
              <w:spacing w:after="0"/>
              <w:jc w:val="center"/>
              <w:rPr>
                <w:rFonts w:ascii="Times New Roman" w:hAnsi="Times New Roman" w:cs="Times New Roman"/>
              </w:rPr>
            </w:pPr>
            <w:r>
              <w:rPr>
                <w:rFonts w:ascii="Times New Roman" w:hAnsi="Times New Roman" w:cs="Times New Roman"/>
              </w:rPr>
              <w:t>Zmiana numeru kryterium z 9 na 6</w:t>
            </w:r>
          </w:p>
        </w:tc>
        <w:tc>
          <w:tcPr>
            <w:tcW w:w="4820" w:type="dxa"/>
            <w:vAlign w:val="center"/>
          </w:tcPr>
          <w:p w14:paraId="23669530" w14:textId="77777777" w:rsidR="00D70563" w:rsidRPr="00EC7465" w:rsidRDefault="00D70563" w:rsidP="00C83967">
            <w:pPr>
              <w:spacing w:after="0"/>
              <w:jc w:val="center"/>
              <w:rPr>
                <w:rFonts w:ascii="Times New Roman" w:hAnsi="Times New Roman" w:cs="Times New Roman"/>
              </w:rPr>
            </w:pPr>
            <w:r>
              <w:rPr>
                <w:rFonts w:ascii="Times New Roman" w:hAnsi="Times New Roman" w:cs="Times New Roman"/>
              </w:rPr>
              <w:t>Zmiana podyktowana problemami Wnioskodawców którzy zdeklarowali realizację operacji  na 4 miesiące, czas ten w większości przypadków był za krótki. Dodatkowo w związku z obecną sytuacją terminy urzędowe uległy znacznemu wydłużeniu co również przysparza problemów Wnioskodawcom z terminową realizacją operacji i złożeniem wniosku o płatność.</w:t>
            </w:r>
          </w:p>
        </w:tc>
        <w:tc>
          <w:tcPr>
            <w:tcW w:w="2888" w:type="dxa"/>
          </w:tcPr>
          <w:p w14:paraId="10E26F59"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1322DB4D"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21980AEB" w14:textId="33B3A1B1" w:rsidR="00D70563" w:rsidRDefault="00D70563" w:rsidP="00D70563">
            <w:pPr>
              <w:spacing w:after="0"/>
              <w:rPr>
                <w:rFonts w:ascii="Times New Roman" w:hAnsi="Times New Roman" w:cs="Times New Roman"/>
              </w:rPr>
            </w:pPr>
            <w:r w:rsidRPr="00F606EB">
              <w:rPr>
                <w:rFonts w:ascii="Times New Roman" w:hAnsi="Times New Roman" w:cs="Times New Roman"/>
              </w:rPr>
              <w:t>Proponuje inną zmianę:</w:t>
            </w:r>
          </w:p>
        </w:tc>
      </w:tr>
    </w:tbl>
    <w:p w14:paraId="7FD12F62" w14:textId="01091B44" w:rsidR="00DB26C9" w:rsidRDefault="00DB26C9" w:rsidP="00C50A87">
      <w:pPr>
        <w:spacing w:after="0" w:line="240" w:lineRule="auto"/>
        <w:ind w:right="425"/>
        <w:jc w:val="both"/>
        <w:rPr>
          <w:rFonts w:ascii="Times New Roman" w:hAnsi="Times New Roman" w:cs="Times New Roman"/>
        </w:rPr>
      </w:pPr>
      <w:r w:rsidRPr="0090139C">
        <w:rPr>
          <w:rFonts w:ascii="Times New Roman" w:hAnsi="Times New Roman" w:cs="Times New Roman"/>
        </w:rPr>
        <w:t xml:space="preserve">Ujednolicono zapisy </w:t>
      </w:r>
      <w:r w:rsidR="00AA6F6F">
        <w:rPr>
          <w:rFonts w:ascii="Times New Roman" w:hAnsi="Times New Roman" w:cs="Times New Roman"/>
        </w:rPr>
        <w:t>p</w:t>
      </w:r>
      <w:r w:rsidR="009D14CF" w:rsidRPr="0090139C">
        <w:rPr>
          <w:rFonts w:ascii="Times New Roman" w:hAnsi="Times New Roman" w:cs="Times New Roman"/>
          <w:i/>
        </w:rPr>
        <w:t xml:space="preserve">rocedury ustalania i zmiany Lokalnych kryteriów wyboru operacji </w:t>
      </w:r>
      <w:r w:rsidR="004F7361">
        <w:rPr>
          <w:rFonts w:ascii="Times New Roman" w:hAnsi="Times New Roman" w:cs="Times New Roman"/>
          <w:i/>
        </w:rPr>
        <w:t xml:space="preserve"> </w:t>
      </w:r>
      <w:r w:rsidR="009D14CF" w:rsidRPr="0090139C">
        <w:rPr>
          <w:rFonts w:ascii="Times New Roman" w:hAnsi="Times New Roman" w:cs="Times New Roman"/>
          <w:i/>
        </w:rPr>
        <w:t>w ramach poddziałania „Wsparcie na wdrażanie operacji w ramach strategii rozwoju lokalnego kierowanego przez społeczność” objętego PROW 2014-2020 realizowanych przez podmioty inne niż LGD</w:t>
      </w:r>
      <w:r w:rsidR="009D14CF" w:rsidRPr="0090139C">
        <w:rPr>
          <w:rFonts w:ascii="Times New Roman" w:hAnsi="Times New Roman" w:cs="Times New Roman"/>
        </w:rPr>
        <w:t xml:space="preserve"> </w:t>
      </w:r>
      <w:r w:rsidRPr="0090139C">
        <w:rPr>
          <w:rFonts w:ascii="Times New Roman" w:hAnsi="Times New Roman" w:cs="Times New Roman"/>
        </w:rPr>
        <w:t xml:space="preserve">w taki sposób aby zapisy były czytelne. Najważniejszą zmianą jest wpisanie przypadków na jakiej podstawie Zarząd może przystąpić do procesu aktualizacji. Dotychczasowe zapisy mocno ograniczały Zarząd co do zmiany </w:t>
      </w:r>
      <w:r w:rsidR="009D14CF" w:rsidRPr="0090139C">
        <w:rPr>
          <w:rFonts w:ascii="Times New Roman" w:hAnsi="Times New Roman" w:cs="Times New Roman"/>
        </w:rPr>
        <w:t>LKWO</w:t>
      </w:r>
      <w:r w:rsidRPr="0090139C">
        <w:rPr>
          <w:rFonts w:ascii="Times New Roman" w:hAnsi="Times New Roman" w:cs="Times New Roman"/>
        </w:rPr>
        <w:t>. Ujednolicono zapisy mówiące</w:t>
      </w:r>
      <w:r w:rsidR="004F7361">
        <w:rPr>
          <w:rFonts w:ascii="Times New Roman" w:hAnsi="Times New Roman" w:cs="Times New Roman"/>
        </w:rPr>
        <w:t xml:space="preserve"> </w:t>
      </w:r>
      <w:r w:rsidRPr="0090139C">
        <w:rPr>
          <w:rFonts w:ascii="Times New Roman" w:hAnsi="Times New Roman" w:cs="Times New Roman"/>
        </w:rPr>
        <w:t>o konsultacjach społecznych. Do tej pory widniał zapis o obowiązku przeprowadzania spotkania konsultacyjnego, postanowiono wykreślić obowiązkowość takiego spotkania mając na względzie obecną sytuacje epidemiologiczną i ograniczenia w tym zakresie, natomiast pozostawiając taką możliwość jako zadania dodatkowe.</w:t>
      </w:r>
    </w:p>
    <w:p w14:paraId="1713BB04" w14:textId="77777777" w:rsidR="00AA6F6F" w:rsidRDefault="00AA6F6F" w:rsidP="00C50A87">
      <w:pPr>
        <w:spacing w:after="0" w:line="240" w:lineRule="auto"/>
        <w:ind w:right="425"/>
        <w:jc w:val="both"/>
        <w:rPr>
          <w:rFonts w:ascii="Times New Roman" w:hAnsi="Times New Roman" w:cs="Times New Roman"/>
        </w:rPr>
      </w:pPr>
    </w:p>
    <w:p w14:paraId="22E5DE04"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26665DDC"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6AFA3808" w14:textId="5EC3F739" w:rsidR="00AA6F6F" w:rsidRDefault="00D70563" w:rsidP="00D70563">
      <w:pPr>
        <w:spacing w:after="0" w:line="240" w:lineRule="auto"/>
        <w:ind w:right="425"/>
        <w:jc w:val="both"/>
        <w:rPr>
          <w:rFonts w:ascii="Times New Roman" w:hAnsi="Times New Roman" w:cs="Times New Roman"/>
        </w:rPr>
      </w:pPr>
      <w:r w:rsidRPr="00F606EB">
        <w:rPr>
          <w:rFonts w:ascii="Times New Roman" w:hAnsi="Times New Roman" w:cs="Times New Roman"/>
        </w:rPr>
        <w:t>Proponuje inną zmianę:</w:t>
      </w:r>
    </w:p>
    <w:p w14:paraId="1C4471DC" w14:textId="77777777" w:rsidR="00AA6F6F" w:rsidRDefault="00AA6F6F" w:rsidP="00C50A87">
      <w:pPr>
        <w:spacing w:after="0" w:line="240" w:lineRule="auto"/>
        <w:ind w:right="425"/>
        <w:jc w:val="both"/>
        <w:rPr>
          <w:rFonts w:ascii="Times New Roman" w:hAnsi="Times New Roman" w:cs="Times New Roman"/>
        </w:rPr>
      </w:pPr>
    </w:p>
    <w:p w14:paraId="7770E3A8" w14:textId="40DA90C1" w:rsidR="004F7361" w:rsidRDefault="004F7361" w:rsidP="00AA6F6F">
      <w:pPr>
        <w:spacing w:after="0" w:line="240" w:lineRule="auto"/>
        <w:ind w:right="425"/>
        <w:jc w:val="both"/>
        <w:rPr>
          <w:rFonts w:ascii="Times New Roman" w:hAnsi="Times New Roman" w:cs="Times New Roman"/>
        </w:rPr>
      </w:pPr>
    </w:p>
    <w:p w14:paraId="1BF0052C" w14:textId="77777777" w:rsidR="004F7361" w:rsidRDefault="004F7361" w:rsidP="00AA6F6F">
      <w:pPr>
        <w:spacing w:after="0" w:line="240" w:lineRule="auto"/>
        <w:ind w:right="425"/>
        <w:jc w:val="both"/>
        <w:rPr>
          <w:rFonts w:ascii="Times New Roman" w:hAnsi="Times New Roman" w:cs="Times New Roman"/>
        </w:rPr>
      </w:pPr>
    </w:p>
    <w:p w14:paraId="01525D5B" w14:textId="77777777" w:rsidR="00D70563" w:rsidRPr="00AA6F6F" w:rsidRDefault="00D70563" w:rsidP="00AA6F6F">
      <w:pPr>
        <w:spacing w:after="0" w:line="240" w:lineRule="auto"/>
        <w:ind w:right="425"/>
        <w:jc w:val="both"/>
        <w:rPr>
          <w:rFonts w:ascii="Times New Roman" w:hAnsi="Times New Roman" w:cs="Times New Roman"/>
        </w:rPr>
      </w:pPr>
    </w:p>
    <w:p w14:paraId="4D91CC72" w14:textId="77777777" w:rsidR="00AA6F6F" w:rsidRPr="00AA6F6F" w:rsidRDefault="00AA6F6F" w:rsidP="00AA6F6F">
      <w:pPr>
        <w:spacing w:after="0" w:line="240" w:lineRule="auto"/>
        <w:ind w:right="425"/>
        <w:jc w:val="center"/>
        <w:rPr>
          <w:rFonts w:ascii="Times New Roman" w:hAnsi="Times New Roman" w:cs="Times New Roman"/>
          <w:b/>
        </w:rPr>
      </w:pPr>
      <w:r w:rsidRPr="00AA6F6F">
        <w:rPr>
          <w:rFonts w:ascii="Times New Roman" w:hAnsi="Times New Roman" w:cs="Times New Roman"/>
          <w:b/>
        </w:rPr>
        <w:t>Zmiana Lokalnych kryteriów wyboru operacji własnych LGD w ramach poddziałania</w:t>
      </w:r>
    </w:p>
    <w:p w14:paraId="6D5D1298" w14:textId="77777777" w:rsidR="00AA6F6F" w:rsidRDefault="00AA6F6F" w:rsidP="00AA6F6F">
      <w:pPr>
        <w:spacing w:after="0" w:line="240" w:lineRule="auto"/>
        <w:ind w:right="425"/>
        <w:jc w:val="center"/>
        <w:rPr>
          <w:rFonts w:ascii="Times New Roman" w:hAnsi="Times New Roman" w:cs="Times New Roman"/>
          <w:b/>
        </w:rPr>
      </w:pPr>
      <w:r w:rsidRPr="00AA6F6F">
        <w:rPr>
          <w:rFonts w:ascii="Times New Roman" w:hAnsi="Times New Roman" w:cs="Times New Roman"/>
          <w:b/>
        </w:rPr>
        <w:t>„Wsparcie na wdrażanie operacji w ramach strategii rozwoju lokalnego kierowanego przez społeczność” objętego PROW 2014-2020</w:t>
      </w:r>
    </w:p>
    <w:p w14:paraId="269F419D" w14:textId="77777777" w:rsidR="00AA6F6F" w:rsidRDefault="00AA6F6F" w:rsidP="00AA6F6F">
      <w:pPr>
        <w:spacing w:after="0" w:line="240" w:lineRule="auto"/>
        <w:ind w:right="425"/>
        <w:jc w:val="center"/>
        <w:rPr>
          <w:rFonts w:ascii="Times New Roman" w:hAnsi="Times New Roman" w:cs="Times New Roman"/>
          <w:b/>
        </w:rPr>
      </w:pPr>
    </w:p>
    <w:p w14:paraId="46A4E932" w14:textId="77777777" w:rsidR="00AA6F6F" w:rsidRDefault="00AA6F6F" w:rsidP="00AA6F6F">
      <w:pPr>
        <w:spacing w:after="0" w:line="240" w:lineRule="auto"/>
        <w:ind w:right="425"/>
        <w:jc w:val="center"/>
        <w:rPr>
          <w:rFonts w:ascii="Times New Roman" w:hAnsi="Times New Roman" w:cs="Times New Roman"/>
          <w:b/>
        </w:rPr>
      </w:pPr>
    </w:p>
    <w:p w14:paraId="3F92EFBE" w14:textId="3ED070C7" w:rsidR="00AA6F6F" w:rsidRPr="007E3BC2" w:rsidRDefault="00AA6F6F" w:rsidP="00AA6F6F">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Ze względu na zmian</w:t>
      </w:r>
      <w:r w:rsidR="00272DCC" w:rsidRPr="007E3BC2">
        <w:rPr>
          <w:rFonts w:ascii="Times New Roman" w:hAnsi="Times New Roman" w:cs="Times New Roman"/>
          <w:color w:val="FF0000"/>
        </w:rPr>
        <w:t>ę</w:t>
      </w:r>
      <w:r w:rsidRPr="007E3BC2">
        <w:rPr>
          <w:rFonts w:ascii="Times New Roman" w:hAnsi="Times New Roman" w:cs="Times New Roman"/>
          <w:color w:val="FF0000"/>
        </w:rPr>
        <w:t xml:space="preserve"> w LSR </w:t>
      </w:r>
      <w:r w:rsidR="00272DCC" w:rsidRPr="007E3BC2">
        <w:rPr>
          <w:rFonts w:ascii="Times New Roman" w:hAnsi="Times New Roman" w:cs="Times New Roman"/>
          <w:color w:val="FF0000"/>
        </w:rPr>
        <w:t xml:space="preserve">polegającej na usunięciu zadania nr 3.1 i zamianie zadania 3.2 na 3.1 taką modyfikację wprowadza się </w:t>
      </w:r>
      <w:r w:rsidR="007E3BC2" w:rsidRPr="007E3BC2">
        <w:rPr>
          <w:rFonts w:ascii="Times New Roman" w:hAnsi="Times New Roman" w:cs="Times New Roman"/>
          <w:color w:val="FF0000"/>
        </w:rPr>
        <w:br/>
      </w:r>
      <w:r w:rsidR="00272DCC" w:rsidRPr="007E3BC2">
        <w:rPr>
          <w:rFonts w:ascii="Times New Roman" w:hAnsi="Times New Roman" w:cs="Times New Roman"/>
          <w:color w:val="FF0000"/>
        </w:rPr>
        <w:t>w numeracji przedsięwzięć w pierwszym wierszu dokumentu.</w:t>
      </w:r>
    </w:p>
    <w:p w14:paraId="356FB890" w14:textId="141E420A" w:rsidR="007E3BC2"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W</w:t>
      </w:r>
      <w:r w:rsidR="00272DCC" w:rsidRPr="007E3BC2">
        <w:rPr>
          <w:rFonts w:ascii="Times New Roman" w:hAnsi="Times New Roman" w:cs="Times New Roman"/>
          <w:color w:val="FF0000"/>
        </w:rPr>
        <w:t xml:space="preserve">prowadza się </w:t>
      </w:r>
      <w:r w:rsidRPr="007E3BC2">
        <w:rPr>
          <w:rFonts w:ascii="Times New Roman" w:hAnsi="Times New Roman" w:cs="Times New Roman"/>
          <w:color w:val="FF0000"/>
        </w:rPr>
        <w:t xml:space="preserve">poprawny </w:t>
      </w:r>
      <w:r w:rsidR="00634069">
        <w:rPr>
          <w:rFonts w:ascii="Times New Roman" w:hAnsi="Times New Roman" w:cs="Times New Roman"/>
          <w:color w:val="FF0000"/>
        </w:rPr>
        <w:t xml:space="preserve">i pełny </w:t>
      </w:r>
      <w:r w:rsidRPr="007E3BC2">
        <w:rPr>
          <w:rFonts w:ascii="Times New Roman" w:hAnsi="Times New Roman" w:cs="Times New Roman"/>
          <w:color w:val="FF0000"/>
        </w:rPr>
        <w:t>opis przedsięwzięć</w:t>
      </w:r>
      <w:r w:rsidR="00634069">
        <w:rPr>
          <w:rFonts w:ascii="Times New Roman" w:hAnsi="Times New Roman" w:cs="Times New Roman"/>
          <w:color w:val="FF0000"/>
        </w:rPr>
        <w:t xml:space="preserve"> (wykreślając obecne skrótowe opisy przedsięwzięć)</w:t>
      </w:r>
      <w:r w:rsidR="00272DCC" w:rsidRPr="007E3BC2">
        <w:rPr>
          <w:rFonts w:ascii="Times New Roman" w:hAnsi="Times New Roman" w:cs="Times New Roman"/>
          <w:color w:val="FF0000"/>
        </w:rPr>
        <w:t>:</w:t>
      </w:r>
      <w:bookmarkStart w:id="0" w:name="_GoBack"/>
      <w:bookmarkEnd w:id="0"/>
    </w:p>
    <w:p w14:paraId="7DD7BB13" w14:textId="4B1BF078" w:rsidR="007E3BC2"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 xml:space="preserve">Przedsięwzięcie 1.2 Tworzenie i rozwój oferty turystycznej, wykorzystującej zasoby obszaru LSR </w:t>
      </w:r>
    </w:p>
    <w:p w14:paraId="5830CA5A" w14:textId="77777777" w:rsidR="007E3BC2"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a) obiekty infrastruktury turystycznej i rekreacyjnej</w:t>
      </w:r>
    </w:p>
    <w:p w14:paraId="09E50044" w14:textId="2F7F3992" w:rsidR="007E3BC2"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b) produkty turystyczne</w:t>
      </w:r>
    </w:p>
    <w:p w14:paraId="5745E1AA" w14:textId="77777777" w:rsidR="007E3BC2"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Przedsięwzięcie 3.1 Innowacyjne działania edukacyjne, w zakresie proekologicznych rozwiązań, promujące</w:t>
      </w:r>
    </w:p>
    <w:p w14:paraId="2EEF0C1A" w14:textId="77777777" w:rsidR="007E3BC2"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 xml:space="preserve">ochronę środowiska i przeciwdziałanie </w:t>
      </w:r>
    </w:p>
    <w:p w14:paraId="470D6E72" w14:textId="23B01704" w:rsidR="00272DCC" w:rsidRPr="007E3BC2" w:rsidRDefault="007E3BC2" w:rsidP="007E3BC2">
      <w:pPr>
        <w:spacing w:after="0" w:line="240" w:lineRule="auto"/>
        <w:ind w:right="425"/>
        <w:jc w:val="both"/>
        <w:rPr>
          <w:rFonts w:ascii="Times New Roman" w:hAnsi="Times New Roman" w:cs="Times New Roman"/>
          <w:color w:val="FF0000"/>
        </w:rPr>
      </w:pPr>
      <w:r w:rsidRPr="007E3BC2">
        <w:rPr>
          <w:rFonts w:ascii="Times New Roman" w:hAnsi="Times New Roman" w:cs="Times New Roman"/>
          <w:color w:val="FF0000"/>
        </w:rPr>
        <w:t>zmianom klimatu)</w:t>
      </w:r>
    </w:p>
    <w:p w14:paraId="3147EDEC" w14:textId="77777777" w:rsidR="007E3BC2" w:rsidRPr="00272DCC" w:rsidRDefault="007E3BC2" w:rsidP="007E3BC2">
      <w:pPr>
        <w:spacing w:after="0" w:line="240" w:lineRule="auto"/>
        <w:ind w:right="425"/>
        <w:jc w:val="both"/>
        <w:rPr>
          <w:rFonts w:ascii="Times New Roman" w:hAnsi="Times New Roman" w:cs="Times New Roman"/>
          <w:b/>
          <w:color w:val="FF0000"/>
        </w:rPr>
      </w:pPr>
    </w:p>
    <w:p w14:paraId="35C480BC" w14:textId="77777777" w:rsidR="00AA6F6F" w:rsidRPr="00AA6F6F" w:rsidRDefault="00AA6F6F" w:rsidP="00AA6F6F">
      <w:pPr>
        <w:spacing w:after="0" w:line="240" w:lineRule="auto"/>
        <w:ind w:right="425"/>
        <w:jc w:val="both"/>
        <w:rPr>
          <w:rFonts w:ascii="Times New Roman" w:hAnsi="Times New Roman" w:cs="Times New Roman"/>
        </w:rPr>
      </w:pPr>
      <w:r w:rsidRPr="00AA6F6F">
        <w:rPr>
          <w:rFonts w:ascii="Times New Roman" w:hAnsi="Times New Roman" w:cs="Times New Roman"/>
        </w:rPr>
        <w:t>Ujednolicono zapisy Procedury ustalania i zmiany Lokalnych kryteriów wyboru operacji własnych LGD w ramach poddziałania „Wsparcie na wdrażanie operacji w ramach strategii rozwoju lokalnego kierowanego przez społeczność” objętego PROW 2014-2020w taki sposób aby zapisy były czytelne. Najważniejszą zmianą jest wpisanie przypadków na jakiej podstawie Zarząd może przystąpić do procesu aktualizacji. Dotychczasowe zapisy mocno ograniczały Zarząd co do zmiany LKWO.</w:t>
      </w:r>
      <w:r>
        <w:rPr>
          <w:rFonts w:ascii="Times New Roman" w:hAnsi="Times New Roman" w:cs="Times New Roman"/>
        </w:rPr>
        <w:t xml:space="preserve"> Ujednolicono zapisy mówiące </w:t>
      </w:r>
      <w:r w:rsidRPr="00AA6F6F">
        <w:rPr>
          <w:rFonts w:ascii="Times New Roman" w:hAnsi="Times New Roman" w:cs="Times New Roman"/>
        </w:rPr>
        <w:t>o konsultacjach społecznych. Do tej pory widniał zapis o obowiązku przeprowadzania spotkania konsultacyjnego, postanowiono wykreślić obowiązkowość takiego spotkania mając na względzie obecną sytuacje epidemiologiczną i ograniczenia w tym zakresie, natomiast pozostawiając taką możliwość jako zadania dodatkowe</w:t>
      </w:r>
    </w:p>
    <w:p w14:paraId="4E8B7234" w14:textId="4FD42B5F" w:rsidR="00AA6F6F" w:rsidRDefault="00AA6F6F" w:rsidP="00AA6F6F">
      <w:pPr>
        <w:spacing w:after="0" w:line="240" w:lineRule="auto"/>
        <w:ind w:right="425"/>
        <w:jc w:val="both"/>
        <w:rPr>
          <w:rFonts w:ascii="Times New Roman" w:hAnsi="Times New Roman" w:cs="Times New Roman"/>
        </w:rPr>
      </w:pPr>
    </w:p>
    <w:p w14:paraId="322C621F" w14:textId="77777777" w:rsidR="00D70563" w:rsidRPr="00F606EB" w:rsidRDefault="00D70563" w:rsidP="00D70563">
      <w:pPr>
        <w:tabs>
          <w:tab w:val="right" w:pos="9072"/>
        </w:tabs>
        <w:spacing w:before="240" w:line="240" w:lineRule="auto"/>
        <w:rPr>
          <w:rFonts w:ascii="Times New Roman" w:hAnsi="Times New Roman" w:cs="Times New Roman"/>
          <w:b/>
          <w:color w:val="FF0000"/>
        </w:rPr>
      </w:pPr>
      <w:r w:rsidRPr="00F606EB">
        <w:rPr>
          <w:rFonts w:ascii="Times New Roman" w:hAnsi="Times New Roman" w:cs="Times New Roman"/>
          <w:b/>
          <w:color w:val="FF0000"/>
        </w:rPr>
        <w:t>Popieram / Nie popieram wprowadzenia zmian / nie mam zdania</w:t>
      </w:r>
    </w:p>
    <w:p w14:paraId="4C45BC7C" w14:textId="77777777" w:rsidR="00D70563" w:rsidRPr="00F606EB" w:rsidRDefault="00D70563" w:rsidP="00D70563">
      <w:pPr>
        <w:tabs>
          <w:tab w:val="right" w:pos="9072"/>
        </w:tabs>
        <w:spacing w:before="240" w:line="240" w:lineRule="auto"/>
        <w:rPr>
          <w:rFonts w:ascii="Times New Roman" w:hAnsi="Times New Roman" w:cs="Times New Roman"/>
        </w:rPr>
      </w:pPr>
      <w:r w:rsidRPr="00F606EB">
        <w:rPr>
          <w:rFonts w:ascii="Times New Roman" w:hAnsi="Times New Roman" w:cs="Times New Roman"/>
        </w:rPr>
        <w:t>Powód:</w:t>
      </w:r>
    </w:p>
    <w:p w14:paraId="12B12D87" w14:textId="436BDD46" w:rsidR="00D70563" w:rsidRPr="00AA6F6F" w:rsidRDefault="00D70563" w:rsidP="00D70563">
      <w:pPr>
        <w:spacing w:after="0" w:line="240" w:lineRule="auto"/>
        <w:ind w:right="425"/>
        <w:jc w:val="both"/>
        <w:rPr>
          <w:rFonts w:ascii="Times New Roman" w:hAnsi="Times New Roman" w:cs="Times New Roman"/>
        </w:rPr>
      </w:pPr>
      <w:r w:rsidRPr="00F606EB">
        <w:rPr>
          <w:rFonts w:ascii="Times New Roman" w:hAnsi="Times New Roman" w:cs="Times New Roman"/>
        </w:rPr>
        <w:t>Proponuje inną zmianę:</w:t>
      </w:r>
    </w:p>
    <w:sectPr w:rsidR="00D70563" w:rsidRPr="00AA6F6F" w:rsidSect="00D70563">
      <w:headerReference w:type="default" r:id="rId8"/>
      <w:footerReference w:type="default" r:id="rId9"/>
      <w:pgSz w:w="16838" w:h="11906" w:orient="landscape"/>
      <w:pgMar w:top="2709" w:right="2121" w:bottom="1418" w:left="1418"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E744B" w14:textId="77777777" w:rsidR="001C1DB7" w:rsidRDefault="001C1DB7" w:rsidP="009A36CF">
      <w:pPr>
        <w:spacing w:after="0" w:line="240" w:lineRule="auto"/>
      </w:pPr>
      <w:r>
        <w:separator/>
      </w:r>
    </w:p>
  </w:endnote>
  <w:endnote w:type="continuationSeparator" w:id="0">
    <w:p w14:paraId="44DA06DC" w14:textId="77777777" w:rsidR="001C1DB7" w:rsidRDefault="001C1DB7" w:rsidP="009A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1971"/>
      <w:gridCol w:w="3306"/>
      <w:gridCol w:w="2648"/>
    </w:tblGrid>
    <w:tr w:rsidR="00427F8D" w14:paraId="46EDCC5D" w14:textId="77777777" w:rsidTr="003A7640">
      <w:trPr>
        <w:trHeight w:val="1134"/>
        <w:jc w:val="center"/>
      </w:trPr>
      <w:tc>
        <w:tcPr>
          <w:tcW w:w="2140" w:type="dxa"/>
          <w:vAlign w:val="center"/>
        </w:tcPr>
        <w:p w14:paraId="3454A104" w14:textId="77777777" w:rsidR="00427F8D" w:rsidRDefault="00427F8D" w:rsidP="001D0062"/>
      </w:tc>
      <w:tc>
        <w:tcPr>
          <w:tcW w:w="1971" w:type="dxa"/>
          <w:vAlign w:val="center"/>
        </w:tcPr>
        <w:p w14:paraId="2DB1F2FE" w14:textId="77777777" w:rsidR="00427F8D" w:rsidRDefault="00427F8D" w:rsidP="001D0062">
          <w:pPr>
            <w:jc w:val="center"/>
          </w:pPr>
        </w:p>
      </w:tc>
      <w:tc>
        <w:tcPr>
          <w:tcW w:w="3306" w:type="dxa"/>
          <w:vAlign w:val="center"/>
        </w:tcPr>
        <w:p w14:paraId="1EC3BA44" w14:textId="77777777" w:rsidR="00427F8D" w:rsidRDefault="00427F8D" w:rsidP="001D0062">
          <w:pPr>
            <w:jc w:val="center"/>
          </w:pPr>
        </w:p>
      </w:tc>
      <w:tc>
        <w:tcPr>
          <w:tcW w:w="2648" w:type="dxa"/>
          <w:vAlign w:val="center"/>
        </w:tcPr>
        <w:p w14:paraId="55CD7AD3" w14:textId="6229C379" w:rsidR="00427F8D" w:rsidRDefault="00427F8D" w:rsidP="001D0062">
          <w:pPr>
            <w:jc w:val="center"/>
          </w:pPr>
        </w:p>
      </w:tc>
    </w:tr>
  </w:tbl>
  <w:p w14:paraId="2BC5F237" w14:textId="4941232D" w:rsidR="00427F8D" w:rsidRDefault="00427F8D" w:rsidP="009A36C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0F7A6" w14:textId="77777777" w:rsidR="001C1DB7" w:rsidRDefault="001C1DB7" w:rsidP="009A36CF">
      <w:pPr>
        <w:spacing w:after="0" w:line="240" w:lineRule="auto"/>
      </w:pPr>
      <w:r>
        <w:separator/>
      </w:r>
    </w:p>
  </w:footnote>
  <w:footnote w:type="continuationSeparator" w:id="0">
    <w:p w14:paraId="3B8B0253" w14:textId="77777777" w:rsidR="001C1DB7" w:rsidRDefault="001C1DB7" w:rsidP="009A3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254E" w14:textId="51D15354" w:rsidR="00427F8D" w:rsidRDefault="00D70563">
    <w:pPr>
      <w:pStyle w:val="Nagwek"/>
    </w:pPr>
    <w:r w:rsidRPr="001F2A26">
      <w:rPr>
        <w:noProof/>
        <w:lang w:eastAsia="pl-PL"/>
      </w:rPr>
      <w:drawing>
        <wp:anchor distT="0" distB="0" distL="114300" distR="114300" simplePos="0" relativeHeight="251658240" behindDoc="0" locked="0" layoutInCell="1" allowOverlap="1" wp14:anchorId="3A7B0D90" wp14:editId="1BF067DA">
          <wp:simplePos x="0" y="0"/>
          <wp:positionH relativeFrom="column">
            <wp:posOffset>6635750</wp:posOffset>
          </wp:positionH>
          <wp:positionV relativeFrom="paragraph">
            <wp:posOffset>-443230</wp:posOffset>
          </wp:positionV>
          <wp:extent cx="1642110" cy="1075055"/>
          <wp:effectExtent l="0" t="0" r="0" b="0"/>
          <wp:wrapNone/>
          <wp:docPr id="44" name="Obraz 44" descr="C:\Users\LGD-ST~1\AppData\Local\Temp\Rar$DIa0.607\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ST~1\AppData\Local\Temp\Rar$DIa0.607\PROW-2014-2020-logo-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11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1E8">
      <w:rPr>
        <w:noProof/>
        <w:lang w:eastAsia="pl-PL"/>
      </w:rPr>
      <w:drawing>
        <wp:anchor distT="0" distB="0" distL="114300" distR="114300" simplePos="0" relativeHeight="251655168" behindDoc="0" locked="0" layoutInCell="1" allowOverlap="1" wp14:anchorId="396459CA" wp14:editId="7A4354DD">
          <wp:simplePos x="0" y="0"/>
          <wp:positionH relativeFrom="column">
            <wp:posOffset>3900805</wp:posOffset>
          </wp:positionH>
          <wp:positionV relativeFrom="paragraph">
            <wp:posOffset>-252730</wp:posOffset>
          </wp:positionV>
          <wp:extent cx="900968" cy="883276"/>
          <wp:effectExtent l="0" t="0" r="0" b="0"/>
          <wp:wrapNone/>
          <wp:docPr id="45" name="Obraz 45" descr="C:\Users\LGD-ST~1\AppData\Local\Temp\Rar$DIa0.223\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D-ST~1\AppData\Local\Temp\Rar$DIa0.223\Lea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968" cy="883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1E8">
      <w:rPr>
        <w:noProof/>
        <w:lang w:eastAsia="pl-PL"/>
      </w:rPr>
      <w:drawing>
        <wp:anchor distT="0" distB="0" distL="114300" distR="114300" simplePos="0" relativeHeight="251652096" behindDoc="0" locked="0" layoutInCell="1" allowOverlap="1" wp14:anchorId="6E0EF269" wp14:editId="49A8993E">
          <wp:simplePos x="0" y="0"/>
          <wp:positionH relativeFrom="column">
            <wp:posOffset>839470</wp:posOffset>
          </wp:positionH>
          <wp:positionV relativeFrom="paragraph">
            <wp:posOffset>-190500</wp:posOffset>
          </wp:positionV>
          <wp:extent cx="1323833" cy="885288"/>
          <wp:effectExtent l="0" t="0" r="0" b="0"/>
          <wp:wrapNone/>
          <wp:docPr id="46" name="Obraz 46" descr="C:\Users\LGD-ST~1\AppData\Local\Temp\Rar$DIa0.247\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ST~1\AppData\Local\Temp\Rar$DIa0.247\flag_yellow_low.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3833" cy="8852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1312" behindDoc="0" locked="0" layoutInCell="1" allowOverlap="1" wp14:anchorId="3551DEB0" wp14:editId="5E5EBDEE">
              <wp:simplePos x="0" y="0"/>
              <wp:positionH relativeFrom="column">
                <wp:posOffset>1318895</wp:posOffset>
              </wp:positionH>
              <wp:positionV relativeFrom="paragraph">
                <wp:posOffset>822960</wp:posOffset>
              </wp:positionV>
              <wp:extent cx="6604797" cy="31369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797" cy="313690"/>
                      </a:xfrm>
                      <a:prstGeom prst="rect">
                        <a:avLst/>
                      </a:prstGeom>
                      <a:noFill/>
                      <a:ln w="9525">
                        <a:noFill/>
                        <a:miter lim="800000"/>
                        <a:headEnd/>
                        <a:tailEnd/>
                      </a:ln>
                    </wps:spPr>
                    <wps:txbx>
                      <w:txbxContent>
                        <w:p w14:paraId="2BAC8CEF" w14:textId="77777777" w:rsidR="00427F8D" w:rsidRPr="00DB3647" w:rsidRDefault="00427F8D" w:rsidP="001D0062">
                          <w:pPr>
                            <w:pStyle w:val="Nagwek"/>
                            <w:jc w:val="center"/>
                            <w:rPr>
                              <w:rFonts w:ascii="Times New Roman" w:hAnsi="Times New Roman" w:cs="Times New Roman"/>
                              <w:b/>
                              <w:sz w:val="20"/>
                              <w:szCs w:val="20"/>
                            </w:rPr>
                          </w:pPr>
                          <w:r w:rsidRPr="00DB3647">
                            <w:rPr>
                              <w:rFonts w:ascii="Times New Roman" w:hAnsi="Times New Roman" w:cs="Times New Roman"/>
                              <w:b/>
                              <w:sz w:val="20"/>
                              <w:szCs w:val="20"/>
                            </w:rPr>
                            <w:t>„Europejski Fundusz Rolny na rzecz Rozwoju Obszarów Wiejskich: Europa inwestująca w obszary wiejskie”.</w:t>
                          </w:r>
                        </w:p>
                        <w:p w14:paraId="15A77429" w14:textId="77777777" w:rsidR="00427F8D" w:rsidRDefault="00427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1DEB0" id="_x0000_t202" coordsize="21600,21600" o:spt="202" path="m,l,21600r21600,l21600,xe">
              <v:stroke joinstyle="miter"/>
              <v:path gradientshapeok="t" o:connecttype="rect"/>
            </v:shapetype>
            <v:shape id="Pole tekstowe 2" o:spid="_x0000_s1026" type="#_x0000_t202" style="position:absolute;margin-left:103.85pt;margin-top:64.8pt;width:520.05pt;height:2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" filled="f" stroked="f">
              <v:textbox>
                <w:txbxContent>
                  <w:p w14:paraId="2BAC8CEF" w14:textId="77777777" w:rsidR="00427F8D" w:rsidRPr="00DB3647" w:rsidRDefault="00427F8D" w:rsidP="001D0062">
                    <w:pPr>
                      <w:pStyle w:val="Nagwek"/>
                      <w:jc w:val="center"/>
                      <w:rPr>
                        <w:rFonts w:ascii="Times New Roman" w:hAnsi="Times New Roman" w:cs="Times New Roman"/>
                        <w:b/>
                        <w:sz w:val="20"/>
                        <w:szCs w:val="20"/>
                      </w:rPr>
                    </w:pPr>
                    <w:r w:rsidRPr="00DB3647">
                      <w:rPr>
                        <w:rFonts w:ascii="Times New Roman" w:hAnsi="Times New Roman" w:cs="Times New Roman"/>
                        <w:b/>
                        <w:sz w:val="20"/>
                        <w:szCs w:val="20"/>
                      </w:rPr>
                      <w:t>„Europejski Fundusz Rolny na rzecz Rozwoju Obszarów Wiejskich: Europa inwestująca w obszary wiejskie”.</w:t>
                    </w:r>
                  </w:p>
                  <w:p w14:paraId="15A77429" w14:textId="77777777" w:rsidR="00427F8D" w:rsidRDefault="00427F8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DDF"/>
    <w:multiLevelType w:val="hybridMultilevel"/>
    <w:tmpl w:val="8B466E5C"/>
    <w:lvl w:ilvl="0" w:tplc="04150001">
      <w:start w:val="1"/>
      <w:numFmt w:val="bullet"/>
      <w:lvlText w:val=""/>
      <w:lvlJc w:val="left"/>
      <w:pPr>
        <w:ind w:left="5037" w:hanging="360"/>
      </w:pPr>
      <w:rPr>
        <w:rFonts w:ascii="Symbol" w:hAnsi="Symbol" w:hint="default"/>
      </w:rPr>
    </w:lvl>
    <w:lvl w:ilvl="1" w:tplc="04150003">
      <w:start w:val="1"/>
      <w:numFmt w:val="bullet"/>
      <w:lvlText w:val="o"/>
      <w:lvlJc w:val="left"/>
      <w:pPr>
        <w:ind w:left="5757" w:hanging="360"/>
      </w:pPr>
      <w:rPr>
        <w:rFonts w:ascii="Courier New" w:hAnsi="Courier New" w:cs="Courier New" w:hint="default"/>
      </w:rPr>
    </w:lvl>
    <w:lvl w:ilvl="2" w:tplc="04150005">
      <w:start w:val="1"/>
      <w:numFmt w:val="bullet"/>
      <w:lvlText w:val=""/>
      <w:lvlJc w:val="left"/>
      <w:pPr>
        <w:ind w:left="6477" w:hanging="360"/>
      </w:pPr>
      <w:rPr>
        <w:rFonts w:ascii="Wingdings" w:hAnsi="Wingdings" w:hint="default"/>
      </w:rPr>
    </w:lvl>
    <w:lvl w:ilvl="3" w:tplc="04150001">
      <w:start w:val="1"/>
      <w:numFmt w:val="bullet"/>
      <w:lvlText w:val=""/>
      <w:lvlJc w:val="left"/>
      <w:pPr>
        <w:ind w:left="7197" w:hanging="360"/>
      </w:pPr>
      <w:rPr>
        <w:rFonts w:ascii="Symbol" w:hAnsi="Symbol" w:hint="default"/>
      </w:rPr>
    </w:lvl>
    <w:lvl w:ilvl="4" w:tplc="04150003">
      <w:start w:val="1"/>
      <w:numFmt w:val="bullet"/>
      <w:lvlText w:val="o"/>
      <w:lvlJc w:val="left"/>
      <w:pPr>
        <w:ind w:left="7917" w:hanging="360"/>
      </w:pPr>
      <w:rPr>
        <w:rFonts w:ascii="Courier New" w:hAnsi="Courier New" w:cs="Courier New" w:hint="default"/>
      </w:rPr>
    </w:lvl>
    <w:lvl w:ilvl="5" w:tplc="04150005">
      <w:start w:val="1"/>
      <w:numFmt w:val="bullet"/>
      <w:lvlText w:val=""/>
      <w:lvlJc w:val="left"/>
      <w:pPr>
        <w:ind w:left="8637" w:hanging="360"/>
      </w:pPr>
      <w:rPr>
        <w:rFonts w:ascii="Wingdings" w:hAnsi="Wingdings" w:hint="default"/>
      </w:rPr>
    </w:lvl>
    <w:lvl w:ilvl="6" w:tplc="04150001">
      <w:start w:val="1"/>
      <w:numFmt w:val="bullet"/>
      <w:lvlText w:val=""/>
      <w:lvlJc w:val="left"/>
      <w:pPr>
        <w:ind w:left="9357" w:hanging="360"/>
      </w:pPr>
      <w:rPr>
        <w:rFonts w:ascii="Symbol" w:hAnsi="Symbol" w:hint="default"/>
      </w:rPr>
    </w:lvl>
    <w:lvl w:ilvl="7" w:tplc="04150003">
      <w:start w:val="1"/>
      <w:numFmt w:val="bullet"/>
      <w:lvlText w:val="o"/>
      <w:lvlJc w:val="left"/>
      <w:pPr>
        <w:ind w:left="10077" w:hanging="360"/>
      </w:pPr>
      <w:rPr>
        <w:rFonts w:ascii="Courier New" w:hAnsi="Courier New" w:cs="Courier New" w:hint="default"/>
      </w:rPr>
    </w:lvl>
    <w:lvl w:ilvl="8" w:tplc="04150005">
      <w:start w:val="1"/>
      <w:numFmt w:val="bullet"/>
      <w:lvlText w:val=""/>
      <w:lvlJc w:val="left"/>
      <w:pPr>
        <w:ind w:left="10797" w:hanging="360"/>
      </w:pPr>
      <w:rPr>
        <w:rFonts w:ascii="Wingdings" w:hAnsi="Wingdings" w:hint="default"/>
      </w:rPr>
    </w:lvl>
  </w:abstractNum>
  <w:abstractNum w:abstractNumId="1" w15:restartNumberingAfterBreak="0">
    <w:nsid w:val="08D507CA"/>
    <w:multiLevelType w:val="hybridMultilevel"/>
    <w:tmpl w:val="DDD2777C"/>
    <w:lvl w:ilvl="0" w:tplc="04150001">
      <w:start w:val="1"/>
      <w:numFmt w:val="bullet"/>
      <w:lvlText w:val=""/>
      <w:lvlJc w:val="left"/>
      <w:pPr>
        <w:ind w:left="6670" w:hanging="360"/>
      </w:pPr>
      <w:rPr>
        <w:rFonts w:ascii="Symbol" w:hAnsi="Symbol" w:hint="default"/>
      </w:rPr>
    </w:lvl>
    <w:lvl w:ilvl="1" w:tplc="04150003" w:tentative="1">
      <w:start w:val="1"/>
      <w:numFmt w:val="bullet"/>
      <w:lvlText w:val="o"/>
      <w:lvlJc w:val="left"/>
      <w:pPr>
        <w:ind w:left="7390" w:hanging="360"/>
      </w:pPr>
      <w:rPr>
        <w:rFonts w:ascii="Courier New" w:hAnsi="Courier New" w:cs="Courier New" w:hint="default"/>
      </w:rPr>
    </w:lvl>
    <w:lvl w:ilvl="2" w:tplc="04150005" w:tentative="1">
      <w:start w:val="1"/>
      <w:numFmt w:val="bullet"/>
      <w:lvlText w:val=""/>
      <w:lvlJc w:val="left"/>
      <w:pPr>
        <w:ind w:left="8110" w:hanging="360"/>
      </w:pPr>
      <w:rPr>
        <w:rFonts w:ascii="Wingdings" w:hAnsi="Wingdings" w:hint="default"/>
      </w:rPr>
    </w:lvl>
    <w:lvl w:ilvl="3" w:tplc="04150001" w:tentative="1">
      <w:start w:val="1"/>
      <w:numFmt w:val="bullet"/>
      <w:lvlText w:val=""/>
      <w:lvlJc w:val="left"/>
      <w:pPr>
        <w:ind w:left="8830" w:hanging="360"/>
      </w:pPr>
      <w:rPr>
        <w:rFonts w:ascii="Symbol" w:hAnsi="Symbol" w:hint="default"/>
      </w:rPr>
    </w:lvl>
    <w:lvl w:ilvl="4" w:tplc="04150003" w:tentative="1">
      <w:start w:val="1"/>
      <w:numFmt w:val="bullet"/>
      <w:lvlText w:val="o"/>
      <w:lvlJc w:val="left"/>
      <w:pPr>
        <w:ind w:left="9550" w:hanging="360"/>
      </w:pPr>
      <w:rPr>
        <w:rFonts w:ascii="Courier New" w:hAnsi="Courier New" w:cs="Courier New" w:hint="default"/>
      </w:rPr>
    </w:lvl>
    <w:lvl w:ilvl="5" w:tplc="04150005" w:tentative="1">
      <w:start w:val="1"/>
      <w:numFmt w:val="bullet"/>
      <w:lvlText w:val=""/>
      <w:lvlJc w:val="left"/>
      <w:pPr>
        <w:ind w:left="10270" w:hanging="360"/>
      </w:pPr>
      <w:rPr>
        <w:rFonts w:ascii="Wingdings" w:hAnsi="Wingdings" w:hint="default"/>
      </w:rPr>
    </w:lvl>
    <w:lvl w:ilvl="6" w:tplc="04150001" w:tentative="1">
      <w:start w:val="1"/>
      <w:numFmt w:val="bullet"/>
      <w:lvlText w:val=""/>
      <w:lvlJc w:val="left"/>
      <w:pPr>
        <w:ind w:left="10990" w:hanging="360"/>
      </w:pPr>
      <w:rPr>
        <w:rFonts w:ascii="Symbol" w:hAnsi="Symbol" w:hint="default"/>
      </w:rPr>
    </w:lvl>
    <w:lvl w:ilvl="7" w:tplc="04150003" w:tentative="1">
      <w:start w:val="1"/>
      <w:numFmt w:val="bullet"/>
      <w:lvlText w:val="o"/>
      <w:lvlJc w:val="left"/>
      <w:pPr>
        <w:ind w:left="11710" w:hanging="360"/>
      </w:pPr>
      <w:rPr>
        <w:rFonts w:ascii="Courier New" w:hAnsi="Courier New" w:cs="Courier New" w:hint="default"/>
      </w:rPr>
    </w:lvl>
    <w:lvl w:ilvl="8" w:tplc="04150005" w:tentative="1">
      <w:start w:val="1"/>
      <w:numFmt w:val="bullet"/>
      <w:lvlText w:val=""/>
      <w:lvlJc w:val="left"/>
      <w:pPr>
        <w:ind w:left="12430" w:hanging="360"/>
      </w:pPr>
      <w:rPr>
        <w:rFonts w:ascii="Wingdings" w:hAnsi="Wingdings" w:hint="default"/>
      </w:rPr>
    </w:lvl>
  </w:abstractNum>
  <w:abstractNum w:abstractNumId="2" w15:restartNumberingAfterBreak="0">
    <w:nsid w:val="11C034C0"/>
    <w:multiLevelType w:val="hybridMultilevel"/>
    <w:tmpl w:val="E6387F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3A45BC"/>
    <w:multiLevelType w:val="hybridMultilevel"/>
    <w:tmpl w:val="24423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8555BD"/>
    <w:multiLevelType w:val="hybridMultilevel"/>
    <w:tmpl w:val="DEB681D2"/>
    <w:lvl w:ilvl="0" w:tplc="3C04B2B2">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555D6F"/>
    <w:multiLevelType w:val="hybridMultilevel"/>
    <w:tmpl w:val="4FDAC30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6" w15:restartNumberingAfterBreak="0">
    <w:nsid w:val="3DCB42CB"/>
    <w:multiLevelType w:val="hybridMultilevel"/>
    <w:tmpl w:val="A88A5BEC"/>
    <w:lvl w:ilvl="0" w:tplc="858CD750">
      <w:start w:val="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943138"/>
    <w:multiLevelType w:val="hybridMultilevel"/>
    <w:tmpl w:val="7DEE961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52AC5CAB"/>
    <w:multiLevelType w:val="hybridMultilevel"/>
    <w:tmpl w:val="74381CFE"/>
    <w:lvl w:ilvl="0" w:tplc="BB565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45E87"/>
    <w:multiLevelType w:val="hybridMultilevel"/>
    <w:tmpl w:val="64AC9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C62904"/>
    <w:multiLevelType w:val="hybridMultilevel"/>
    <w:tmpl w:val="5C4EB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973E0D"/>
    <w:multiLevelType w:val="hybridMultilevel"/>
    <w:tmpl w:val="F9664CD2"/>
    <w:lvl w:ilvl="0" w:tplc="7604FD74">
      <w:start w:val="1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6"/>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CF"/>
    <w:rsid w:val="00013D24"/>
    <w:rsid w:val="00035924"/>
    <w:rsid w:val="000802C7"/>
    <w:rsid w:val="00086909"/>
    <w:rsid w:val="000B1D64"/>
    <w:rsid w:val="000B6AD7"/>
    <w:rsid w:val="000F4702"/>
    <w:rsid w:val="00153380"/>
    <w:rsid w:val="00153E57"/>
    <w:rsid w:val="001A0F7E"/>
    <w:rsid w:val="001C1DB7"/>
    <w:rsid w:val="001D0062"/>
    <w:rsid w:val="002052DD"/>
    <w:rsid w:val="00205B4B"/>
    <w:rsid w:val="002165DE"/>
    <w:rsid w:val="00217466"/>
    <w:rsid w:val="002304A2"/>
    <w:rsid w:val="002649E0"/>
    <w:rsid w:val="00272DCC"/>
    <w:rsid w:val="002A5E20"/>
    <w:rsid w:val="002A7C56"/>
    <w:rsid w:val="002B6A53"/>
    <w:rsid w:val="00336175"/>
    <w:rsid w:val="00360D5C"/>
    <w:rsid w:val="003702D8"/>
    <w:rsid w:val="003733A6"/>
    <w:rsid w:val="00390A66"/>
    <w:rsid w:val="003A04DC"/>
    <w:rsid w:val="003A4707"/>
    <w:rsid w:val="003A7640"/>
    <w:rsid w:val="003F4AAE"/>
    <w:rsid w:val="004047D9"/>
    <w:rsid w:val="00417633"/>
    <w:rsid w:val="00427F8D"/>
    <w:rsid w:val="00443BC3"/>
    <w:rsid w:val="004635D7"/>
    <w:rsid w:val="0049681A"/>
    <w:rsid w:val="00497E4E"/>
    <w:rsid w:val="004F7361"/>
    <w:rsid w:val="00504B01"/>
    <w:rsid w:val="0051380B"/>
    <w:rsid w:val="00573DCE"/>
    <w:rsid w:val="00576D5B"/>
    <w:rsid w:val="00580B47"/>
    <w:rsid w:val="00581D71"/>
    <w:rsid w:val="00591CC2"/>
    <w:rsid w:val="005A2223"/>
    <w:rsid w:val="005F6928"/>
    <w:rsid w:val="00634069"/>
    <w:rsid w:val="0064456E"/>
    <w:rsid w:val="006455FE"/>
    <w:rsid w:val="00661224"/>
    <w:rsid w:val="00677049"/>
    <w:rsid w:val="0068766C"/>
    <w:rsid w:val="006C5587"/>
    <w:rsid w:val="0073743F"/>
    <w:rsid w:val="007433CB"/>
    <w:rsid w:val="007B781A"/>
    <w:rsid w:val="007D38FF"/>
    <w:rsid w:val="007E3BC2"/>
    <w:rsid w:val="00812F3E"/>
    <w:rsid w:val="008318D3"/>
    <w:rsid w:val="0083264B"/>
    <w:rsid w:val="00887854"/>
    <w:rsid w:val="008A7285"/>
    <w:rsid w:val="008C74CA"/>
    <w:rsid w:val="008D7193"/>
    <w:rsid w:val="008E74AF"/>
    <w:rsid w:val="0090139C"/>
    <w:rsid w:val="00923747"/>
    <w:rsid w:val="00923B77"/>
    <w:rsid w:val="00932ABE"/>
    <w:rsid w:val="009A36CF"/>
    <w:rsid w:val="009B32B4"/>
    <w:rsid w:val="009D0453"/>
    <w:rsid w:val="009D14CF"/>
    <w:rsid w:val="009E301A"/>
    <w:rsid w:val="00A15F4E"/>
    <w:rsid w:val="00A20877"/>
    <w:rsid w:val="00A334CE"/>
    <w:rsid w:val="00A53977"/>
    <w:rsid w:val="00A66E45"/>
    <w:rsid w:val="00A97187"/>
    <w:rsid w:val="00AA6F6F"/>
    <w:rsid w:val="00AE0E95"/>
    <w:rsid w:val="00AF2967"/>
    <w:rsid w:val="00B07F97"/>
    <w:rsid w:val="00BC0651"/>
    <w:rsid w:val="00BC3381"/>
    <w:rsid w:val="00BC6E10"/>
    <w:rsid w:val="00BF2104"/>
    <w:rsid w:val="00BF6481"/>
    <w:rsid w:val="00C35A29"/>
    <w:rsid w:val="00C50A87"/>
    <w:rsid w:val="00C540AC"/>
    <w:rsid w:val="00C567A3"/>
    <w:rsid w:val="00C83967"/>
    <w:rsid w:val="00CD7546"/>
    <w:rsid w:val="00CE7DB0"/>
    <w:rsid w:val="00D16495"/>
    <w:rsid w:val="00D36D65"/>
    <w:rsid w:val="00D6285E"/>
    <w:rsid w:val="00D70563"/>
    <w:rsid w:val="00D737E0"/>
    <w:rsid w:val="00D947B2"/>
    <w:rsid w:val="00DB26C9"/>
    <w:rsid w:val="00DB3647"/>
    <w:rsid w:val="00DC1B1B"/>
    <w:rsid w:val="00E45665"/>
    <w:rsid w:val="00EC5D40"/>
    <w:rsid w:val="00EC7465"/>
    <w:rsid w:val="00EE3543"/>
    <w:rsid w:val="00EE70CA"/>
    <w:rsid w:val="00EF7020"/>
    <w:rsid w:val="00F67016"/>
    <w:rsid w:val="00FB5DD6"/>
    <w:rsid w:val="00FC7596"/>
    <w:rsid w:val="00FD5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35030"/>
  <w15:docId w15:val="{C2622D49-B48D-453F-BC0F-4AB645D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F6F"/>
    <w:pPr>
      <w:spacing w:after="200" w:line="276" w:lineRule="auto"/>
    </w:pPr>
  </w:style>
  <w:style w:type="paragraph" w:styleId="Nagwek1">
    <w:name w:val="heading 1"/>
    <w:basedOn w:val="Normalny"/>
    <w:next w:val="Normalny"/>
    <w:link w:val="Nagwek1Znak"/>
    <w:qFormat/>
    <w:rsid w:val="00887854"/>
    <w:pPr>
      <w:keepNext/>
      <w:spacing w:after="0" w:line="240" w:lineRule="auto"/>
      <w:ind w:left="4956"/>
      <w:outlineLvl w:val="0"/>
    </w:pPr>
    <w:rPr>
      <w:rFonts w:ascii="Times New Roman" w:eastAsia="Times New Roman" w:hAnsi="Times New Roman" w:cs="Times New Roman"/>
      <w:b/>
      <w:color w:val="00000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3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6CF"/>
  </w:style>
  <w:style w:type="paragraph" w:styleId="Stopka">
    <w:name w:val="footer"/>
    <w:basedOn w:val="Normalny"/>
    <w:link w:val="StopkaZnak"/>
    <w:uiPriority w:val="99"/>
    <w:unhideWhenUsed/>
    <w:rsid w:val="009A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6CF"/>
  </w:style>
  <w:style w:type="table" w:styleId="Tabela-Siatka">
    <w:name w:val="Table Grid"/>
    <w:basedOn w:val="Standardowy"/>
    <w:uiPriority w:val="39"/>
    <w:rsid w:val="001D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7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466"/>
    <w:rPr>
      <w:rFonts w:ascii="Segoe UI" w:hAnsi="Segoe UI" w:cs="Segoe UI"/>
      <w:sz w:val="18"/>
      <w:szCs w:val="18"/>
    </w:rPr>
  </w:style>
  <w:style w:type="paragraph" w:styleId="Akapitzlist">
    <w:name w:val="List Paragraph"/>
    <w:basedOn w:val="Normalny"/>
    <w:uiPriority w:val="34"/>
    <w:qFormat/>
    <w:rsid w:val="003A4707"/>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paragraph" w:customStyle="1" w:styleId="Default">
    <w:name w:val="Default"/>
    <w:uiPriority w:val="99"/>
    <w:rsid w:val="009B32B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Tekstpodstawowy">
    <w:name w:val="Body Text"/>
    <w:basedOn w:val="Normalny"/>
    <w:link w:val="TekstpodstawowyZnak"/>
    <w:rsid w:val="009B32B4"/>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9B32B4"/>
    <w:rPr>
      <w:rFonts w:ascii="Times New Roman" w:eastAsia="Lucida Sans Unicode" w:hAnsi="Times New Roman" w:cs="Times New Roman"/>
      <w:kern w:val="1"/>
      <w:sz w:val="24"/>
      <w:szCs w:val="24"/>
      <w:lang w:val="x-none"/>
    </w:rPr>
  </w:style>
  <w:style w:type="paragraph" w:customStyle="1" w:styleId="Standard">
    <w:name w:val="Standard"/>
    <w:rsid w:val="00580B4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580B47"/>
    <w:pPr>
      <w:suppressLineNumbers/>
    </w:pPr>
  </w:style>
  <w:style w:type="character" w:customStyle="1" w:styleId="Nagwek1Znak">
    <w:name w:val="Nagłówek 1 Znak"/>
    <w:basedOn w:val="Domylnaczcionkaakapitu"/>
    <w:link w:val="Nagwek1"/>
    <w:rsid w:val="00887854"/>
    <w:rPr>
      <w:rFonts w:ascii="Times New Roman" w:eastAsia="Times New Roman" w:hAnsi="Times New Roman" w:cs="Times New Roman"/>
      <w:b/>
      <w:color w:val="000000"/>
      <w:lang w:val="cs-CZ" w:eastAsia="pl-PL"/>
    </w:rPr>
  </w:style>
  <w:style w:type="paragraph" w:styleId="Tekstprzypisudolnego">
    <w:name w:val="footnote text"/>
    <w:basedOn w:val="Normalny"/>
    <w:link w:val="TekstprzypisudolnegoZnak"/>
    <w:uiPriority w:val="99"/>
    <w:semiHidden/>
    <w:unhideWhenUsed/>
    <w:rsid w:val="00443B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3BC3"/>
    <w:rPr>
      <w:sz w:val="20"/>
      <w:szCs w:val="20"/>
    </w:rPr>
  </w:style>
  <w:style w:type="character" w:styleId="Odwoanieprzypisudolnego">
    <w:name w:val="footnote reference"/>
    <w:basedOn w:val="Domylnaczcionkaakapitu"/>
    <w:uiPriority w:val="99"/>
    <w:semiHidden/>
    <w:unhideWhenUsed/>
    <w:rsid w:val="00443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70554">
      <w:bodyDiv w:val="1"/>
      <w:marLeft w:val="0"/>
      <w:marRight w:val="0"/>
      <w:marTop w:val="0"/>
      <w:marBottom w:val="0"/>
      <w:divBdr>
        <w:top w:val="none" w:sz="0" w:space="0" w:color="auto"/>
        <w:left w:val="none" w:sz="0" w:space="0" w:color="auto"/>
        <w:bottom w:val="none" w:sz="0" w:space="0" w:color="auto"/>
        <w:right w:val="none" w:sz="0" w:space="0" w:color="auto"/>
      </w:divBdr>
    </w:div>
    <w:div w:id="1957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0934-602D-43C2-91AE-C90819A5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2559</Words>
  <Characters>15359</Characters>
  <Application>Microsoft Office Word</Application>
  <DocSecurity>4</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Kuras</dc:creator>
  <cp:lastModifiedBy>Katarzyna Kuras</cp:lastModifiedBy>
  <cp:revision>2</cp:revision>
  <cp:lastPrinted>2021-03-02T14:11:00Z</cp:lastPrinted>
  <dcterms:created xsi:type="dcterms:W3CDTF">2021-03-10T08:20:00Z</dcterms:created>
  <dcterms:modified xsi:type="dcterms:W3CDTF">2021-03-10T08:20:00Z</dcterms:modified>
</cp:coreProperties>
</file>